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5B7" w:rsidRPr="00F755B7" w:rsidRDefault="004C21E7" w:rsidP="00F755B7">
      <w:pPr>
        <w:pStyle w:val="saTauri"/>
        <w:rPr>
          <w:rFonts w:ascii="Sylfaen" w:hAnsi="Sylfaen"/>
          <w:lang w:val="ka-GE"/>
        </w:rPr>
      </w:pPr>
      <w:bookmarkStart w:id="0" w:name="_Toc308372271"/>
      <w:r>
        <w:rPr>
          <w:rFonts w:ascii="Sylfaen" w:hAnsi="Sylfaen"/>
          <w:lang w:val="ka-GE"/>
        </w:rPr>
        <w:t>ფრენშაიზინგის</w:t>
      </w:r>
      <w:r w:rsidR="00F755B7" w:rsidRPr="00F755B7">
        <w:rPr>
          <w:rFonts w:ascii="Sylfaen" w:hAnsi="Sylfaen"/>
          <w:lang w:val="ka-GE"/>
        </w:rPr>
        <w:t xml:space="preserve">   ხელშეკრულება</w:t>
      </w:r>
      <w:bookmarkEnd w:id="0"/>
    </w:p>
    <w:p w:rsidR="00F755B7" w:rsidRPr="00F755B7" w:rsidRDefault="00F755B7" w:rsidP="00F755B7">
      <w:pPr>
        <w:spacing w:after="0"/>
        <w:ind w:right="34"/>
        <w:jc w:val="center"/>
        <w:rPr>
          <w:rFonts w:ascii="Sylfaen" w:hAnsi="Sylfaen"/>
          <w:sz w:val="20"/>
          <w:szCs w:val="20"/>
          <w:lang w:val="ka-GE"/>
        </w:rPr>
      </w:pPr>
      <w:r w:rsidRPr="00F755B7">
        <w:rPr>
          <w:rFonts w:ascii="Sylfaen" w:hAnsi="Sylfaen"/>
          <w:sz w:val="20"/>
          <w:szCs w:val="20"/>
          <w:lang w:val="ka-GE"/>
        </w:rPr>
        <w:t xml:space="preserve">ქ._____________                      </w:t>
      </w:r>
      <w:r w:rsidRPr="00F755B7">
        <w:rPr>
          <w:rFonts w:ascii="Sylfaen" w:hAnsi="Sylfaen"/>
          <w:sz w:val="20"/>
          <w:szCs w:val="20"/>
          <w:lang w:val="ka-GE"/>
        </w:rPr>
        <w:tab/>
        <w:t xml:space="preserve">          „______“ ____________ ___________ წ.</w:t>
      </w:r>
    </w:p>
    <w:p w:rsidR="00F755B7" w:rsidRPr="00F755B7" w:rsidRDefault="00F755B7" w:rsidP="00F755B7">
      <w:pPr>
        <w:spacing w:after="0"/>
        <w:ind w:right="34"/>
        <w:rPr>
          <w:rFonts w:ascii="Sylfaen" w:hAnsi="Sylfaen"/>
          <w:sz w:val="16"/>
          <w:szCs w:val="16"/>
          <w:lang w:val="ka-GE"/>
        </w:rPr>
      </w:pPr>
      <w:r w:rsidRPr="00F755B7">
        <w:rPr>
          <w:rFonts w:ascii="Sylfaen" w:hAnsi="Sylfaen"/>
          <w:sz w:val="16"/>
          <w:szCs w:val="16"/>
          <w:lang w:val="ka-GE"/>
        </w:rPr>
        <w:t>(ხელშეკრულების დადების ადგილი)                                     (ხელშეკრულების დადების თარიღი)</w:t>
      </w:r>
    </w:p>
    <w:p w:rsidR="00F755B7" w:rsidRPr="00F755B7" w:rsidRDefault="00F755B7" w:rsidP="00F755B7">
      <w:pPr>
        <w:spacing w:after="0"/>
        <w:ind w:right="34"/>
        <w:jc w:val="both"/>
        <w:rPr>
          <w:rFonts w:ascii="Sylfaen" w:hAnsi="Sylfaen"/>
          <w:sz w:val="24"/>
          <w:szCs w:val="24"/>
          <w:lang w:val="ka-GE"/>
        </w:rPr>
      </w:pPr>
    </w:p>
    <w:p w:rsidR="00F755B7" w:rsidRPr="00F755B7" w:rsidRDefault="00F755B7" w:rsidP="00F755B7">
      <w:pPr>
        <w:spacing w:after="0"/>
        <w:ind w:right="34"/>
        <w:jc w:val="both"/>
        <w:rPr>
          <w:rFonts w:ascii="Sylfaen" w:hAnsi="Sylfaen"/>
          <w:sz w:val="20"/>
          <w:szCs w:val="20"/>
          <w:lang w:val="ka-GE"/>
        </w:rPr>
      </w:pPr>
      <w:r w:rsidRPr="00F755B7">
        <w:rPr>
          <w:rFonts w:ascii="Sylfaen" w:hAnsi="Sylfaen"/>
          <w:sz w:val="20"/>
          <w:szCs w:val="20"/>
          <w:lang w:val="ka-GE"/>
        </w:rPr>
        <w:t>ერთის მხრივ _________________________________________________ „ფრენშაიზის მიმცე</w:t>
      </w:r>
      <w:r w:rsidR="004C21E7">
        <w:rPr>
          <w:rFonts w:ascii="Sylfaen" w:hAnsi="Sylfaen"/>
          <w:sz w:val="20"/>
          <w:szCs w:val="20"/>
          <w:lang w:val="ka-GE"/>
        </w:rPr>
        <w:t>მი</w:t>
      </w:r>
      <w:r w:rsidRPr="00F755B7">
        <w:rPr>
          <w:rFonts w:ascii="Sylfaen" w:hAnsi="Sylfaen"/>
          <w:sz w:val="20"/>
          <w:szCs w:val="20"/>
          <w:lang w:val="ka-GE"/>
        </w:rPr>
        <w:t>“, რომლი</w:t>
      </w:r>
      <w:r w:rsidR="004C21E7">
        <w:rPr>
          <w:rFonts w:ascii="Sylfaen" w:hAnsi="Sylfaen"/>
          <w:sz w:val="20"/>
          <w:szCs w:val="20"/>
          <w:lang w:val="ka-GE"/>
        </w:rPr>
        <w:t>ს</w:t>
      </w:r>
      <w:r w:rsidRPr="00F755B7">
        <w:rPr>
          <w:rFonts w:ascii="Sylfaen" w:hAnsi="Sylfaen"/>
          <w:sz w:val="20"/>
          <w:szCs w:val="20"/>
          <w:lang w:val="ka-GE"/>
        </w:rPr>
        <w:t xml:space="preserve"> </w:t>
      </w:r>
      <w:r w:rsidR="004C21E7">
        <w:rPr>
          <w:rFonts w:ascii="Sylfaen" w:hAnsi="Sylfaen"/>
          <w:sz w:val="20"/>
          <w:szCs w:val="20"/>
          <w:lang w:val="ka-GE"/>
        </w:rPr>
        <w:t>პირად</w:t>
      </w:r>
      <w:r w:rsidRPr="00F755B7">
        <w:rPr>
          <w:rFonts w:ascii="Sylfaen" w:hAnsi="Sylfaen"/>
          <w:sz w:val="20"/>
          <w:szCs w:val="20"/>
          <w:lang w:val="ka-GE"/>
        </w:rPr>
        <w:t xml:space="preserve"> დოკუმენტ</w:t>
      </w:r>
      <w:r w:rsidR="004C21E7">
        <w:rPr>
          <w:rFonts w:ascii="Sylfaen" w:hAnsi="Sylfaen"/>
          <w:sz w:val="20"/>
          <w:szCs w:val="20"/>
          <w:lang w:val="ka-GE"/>
        </w:rPr>
        <w:t>თა</w:t>
      </w:r>
      <w:r w:rsidRPr="00F755B7">
        <w:rPr>
          <w:rFonts w:ascii="Sylfaen" w:hAnsi="Sylfaen"/>
          <w:sz w:val="20"/>
          <w:szCs w:val="20"/>
          <w:lang w:val="ka-GE"/>
        </w:rPr>
        <w:t xml:space="preserve"> რეკვიზიტები:  --------------------------------------------------------------------------------</w:t>
      </w:r>
    </w:p>
    <w:p w:rsidR="00F755B7" w:rsidRPr="00F755B7" w:rsidRDefault="00F755B7" w:rsidP="00F755B7">
      <w:pPr>
        <w:spacing w:after="0"/>
        <w:ind w:right="34"/>
        <w:jc w:val="both"/>
        <w:rPr>
          <w:rFonts w:ascii="Sylfaen" w:hAnsi="Sylfaen"/>
          <w:sz w:val="20"/>
          <w:szCs w:val="20"/>
          <w:lang w:val="ka-GE"/>
        </w:rPr>
      </w:pPr>
    </w:p>
    <w:p w:rsidR="00F755B7" w:rsidRPr="00F755B7" w:rsidRDefault="00F755B7" w:rsidP="00F755B7">
      <w:pPr>
        <w:spacing w:after="0"/>
        <w:ind w:right="34"/>
        <w:jc w:val="both"/>
        <w:rPr>
          <w:rFonts w:ascii="Sylfaen" w:hAnsi="Sylfaen"/>
          <w:sz w:val="20"/>
          <w:szCs w:val="20"/>
          <w:lang w:val="ka-GE"/>
        </w:rPr>
      </w:pPr>
      <w:r w:rsidRPr="00F755B7">
        <w:rPr>
          <w:rFonts w:ascii="Sylfaen" w:hAnsi="Sylfaen"/>
          <w:sz w:val="20"/>
          <w:szCs w:val="20"/>
          <w:lang w:val="ka-GE"/>
        </w:rPr>
        <w:t>--------------------------------------------------------------------------------------------------------------------------------------------------------    და მეორეს მხრივ __________________________________________ „ფრენშაიზის მიმღე</w:t>
      </w:r>
      <w:r w:rsidR="004C21E7">
        <w:rPr>
          <w:rFonts w:ascii="Sylfaen" w:hAnsi="Sylfaen"/>
          <w:sz w:val="20"/>
          <w:szCs w:val="20"/>
          <w:lang w:val="ka-GE"/>
        </w:rPr>
        <w:t>ბი</w:t>
      </w:r>
      <w:r w:rsidRPr="00F755B7">
        <w:rPr>
          <w:rFonts w:ascii="Sylfaen" w:hAnsi="Sylfaen"/>
          <w:sz w:val="20"/>
          <w:szCs w:val="20"/>
          <w:lang w:val="ka-GE"/>
        </w:rPr>
        <w:t>“ რომლის პირა</w:t>
      </w:r>
      <w:r w:rsidR="004C21E7">
        <w:rPr>
          <w:rFonts w:ascii="Sylfaen" w:hAnsi="Sylfaen"/>
          <w:sz w:val="20"/>
          <w:szCs w:val="20"/>
          <w:lang w:val="ka-GE"/>
        </w:rPr>
        <w:t>დ</w:t>
      </w:r>
      <w:r w:rsidRPr="00F755B7">
        <w:rPr>
          <w:rFonts w:ascii="Sylfaen" w:hAnsi="Sylfaen"/>
          <w:sz w:val="20"/>
          <w:szCs w:val="20"/>
          <w:lang w:val="ka-GE"/>
        </w:rPr>
        <w:t xml:space="preserve"> დოკუმენტ</w:t>
      </w:r>
      <w:r w:rsidR="004C21E7">
        <w:rPr>
          <w:rFonts w:ascii="Sylfaen" w:hAnsi="Sylfaen"/>
          <w:sz w:val="20"/>
          <w:szCs w:val="20"/>
          <w:lang w:val="ka-GE"/>
        </w:rPr>
        <w:t>თა</w:t>
      </w:r>
      <w:r w:rsidRPr="00F755B7">
        <w:rPr>
          <w:rFonts w:ascii="Sylfaen" w:hAnsi="Sylfaen"/>
          <w:sz w:val="20"/>
          <w:szCs w:val="20"/>
          <w:lang w:val="ka-GE"/>
        </w:rPr>
        <w:t xml:space="preserve"> რეკვიზიტ</w:t>
      </w:r>
      <w:r w:rsidR="004C21E7">
        <w:rPr>
          <w:rFonts w:ascii="Sylfaen" w:hAnsi="Sylfaen"/>
          <w:sz w:val="20"/>
          <w:szCs w:val="20"/>
          <w:lang w:val="ka-GE"/>
        </w:rPr>
        <w:t>ები</w:t>
      </w:r>
      <w:r w:rsidRPr="00F755B7">
        <w:rPr>
          <w:rFonts w:ascii="Sylfaen" w:hAnsi="Sylfaen"/>
          <w:sz w:val="20"/>
          <w:szCs w:val="20"/>
          <w:lang w:val="ka-GE"/>
        </w:rPr>
        <w:t>:  ---------------------------------------------------------------------------------</w:t>
      </w:r>
    </w:p>
    <w:p w:rsidR="00F755B7" w:rsidRPr="00F755B7" w:rsidRDefault="00F755B7" w:rsidP="00F755B7">
      <w:pPr>
        <w:spacing w:after="0"/>
        <w:ind w:right="34"/>
        <w:jc w:val="both"/>
        <w:rPr>
          <w:rFonts w:ascii="Sylfaen" w:hAnsi="Sylfaen"/>
          <w:sz w:val="20"/>
          <w:szCs w:val="20"/>
          <w:lang w:val="ka-GE"/>
        </w:rPr>
      </w:pPr>
    </w:p>
    <w:p w:rsidR="00F755B7" w:rsidRPr="00F755B7" w:rsidRDefault="00F755B7" w:rsidP="00F755B7">
      <w:pPr>
        <w:spacing w:after="0"/>
        <w:ind w:right="34"/>
        <w:jc w:val="both"/>
        <w:rPr>
          <w:rFonts w:ascii="Sylfaen" w:hAnsi="Sylfaen"/>
          <w:sz w:val="20"/>
          <w:szCs w:val="20"/>
          <w:lang w:val="ka-GE"/>
        </w:rPr>
      </w:pPr>
      <w:r w:rsidRPr="00F755B7">
        <w:rPr>
          <w:rFonts w:ascii="Sylfaen" w:hAnsi="Sylfaen"/>
          <w:sz w:val="20"/>
          <w:szCs w:val="20"/>
          <w:lang w:val="ka-GE"/>
        </w:rPr>
        <w:t>--------------------------------------------------------------------------------------------------------------------------------------------------------</w:t>
      </w:r>
    </w:p>
    <w:p w:rsidR="00F755B7" w:rsidRPr="00F755B7" w:rsidRDefault="00F755B7" w:rsidP="00F755B7">
      <w:pPr>
        <w:spacing w:after="0"/>
        <w:ind w:right="34"/>
        <w:jc w:val="both"/>
        <w:rPr>
          <w:rFonts w:ascii="Sylfaen" w:hAnsi="Sylfaen"/>
          <w:sz w:val="20"/>
          <w:szCs w:val="20"/>
          <w:lang w:val="ka-GE"/>
        </w:rPr>
      </w:pPr>
      <w:r w:rsidRPr="00F755B7">
        <w:rPr>
          <w:rFonts w:ascii="Sylfaen" w:hAnsi="Sylfaen"/>
          <w:sz w:val="20"/>
          <w:szCs w:val="20"/>
          <w:lang w:val="ka-GE"/>
        </w:rPr>
        <w:t>ვმოქმედებთ რა საქართველოს მოქმედი კანონმდებლობის, კერძოდ, საქართველოს სამოქალაქო კოდექსით მინიჭებული უფლებამოსილებით, დავდეთ წინამდებარე ხელშეკრულება შემდეგზე:</w:t>
      </w:r>
    </w:p>
    <w:p w:rsidR="00F755B7" w:rsidRPr="00F755B7" w:rsidRDefault="00F755B7" w:rsidP="00F755B7">
      <w:pPr>
        <w:spacing w:after="0"/>
        <w:ind w:right="34"/>
        <w:jc w:val="both"/>
        <w:rPr>
          <w:rFonts w:ascii="Sylfaen" w:hAnsi="Sylfaen"/>
          <w:sz w:val="20"/>
          <w:szCs w:val="20"/>
          <w:lang w:val="ka-GE"/>
        </w:rPr>
      </w:pPr>
    </w:p>
    <w:p w:rsidR="00F755B7" w:rsidRPr="00F755B7" w:rsidRDefault="00F755B7" w:rsidP="00F755B7">
      <w:pPr>
        <w:pStyle w:val="saTauri"/>
        <w:ind w:right="34"/>
        <w:rPr>
          <w:rFonts w:ascii="Sylfaen" w:hAnsi="Sylfaen"/>
          <w:sz w:val="28"/>
          <w:szCs w:val="28"/>
          <w:lang w:val="el-GR"/>
        </w:rPr>
      </w:pPr>
      <w:bookmarkStart w:id="1" w:name="_Toc308370399"/>
      <w:bookmarkStart w:id="2" w:name="_Toc308372272"/>
      <w:r w:rsidRPr="00F755B7">
        <w:rPr>
          <w:rFonts w:ascii="Sylfaen" w:hAnsi="Sylfaen"/>
          <w:sz w:val="28"/>
          <w:szCs w:val="28"/>
        </w:rPr>
        <w:t xml:space="preserve">1. </w:t>
      </w:r>
      <w:r w:rsidRPr="00F755B7">
        <w:rPr>
          <w:rFonts w:ascii="Sylfaen" w:hAnsi="Sylfaen" w:cs="Sylfaen"/>
          <w:sz w:val="28"/>
          <w:szCs w:val="28"/>
          <w:lang w:val="el-GR"/>
        </w:rPr>
        <w:t>ხელშეკრულების</w:t>
      </w:r>
      <w:r w:rsidRPr="00F755B7">
        <w:rPr>
          <w:rFonts w:ascii="Sylfaen" w:hAnsi="Sylfaen"/>
          <w:sz w:val="28"/>
          <w:szCs w:val="28"/>
          <w:lang w:val="el-GR"/>
        </w:rPr>
        <w:t xml:space="preserve">  </w:t>
      </w:r>
      <w:r w:rsidRPr="00F755B7">
        <w:rPr>
          <w:rFonts w:ascii="Sylfaen" w:hAnsi="Sylfaen" w:cs="Sylfaen"/>
          <w:sz w:val="28"/>
          <w:szCs w:val="28"/>
          <w:lang w:val="el-GR"/>
        </w:rPr>
        <w:t>საგანი</w:t>
      </w:r>
      <w:r w:rsidRPr="00F755B7">
        <w:rPr>
          <w:rFonts w:ascii="Sylfaen" w:hAnsi="Sylfaen"/>
          <w:sz w:val="28"/>
          <w:szCs w:val="28"/>
        </w:rPr>
        <w:t>:</w:t>
      </w:r>
      <w:bookmarkEnd w:id="1"/>
      <w:bookmarkEnd w:id="2"/>
    </w:p>
    <w:p w:rsidR="00F755B7" w:rsidRPr="00F755B7" w:rsidRDefault="00F755B7" w:rsidP="00F755B7">
      <w:pPr>
        <w:pStyle w:val="1"/>
        <w:numPr>
          <w:ilvl w:val="1"/>
          <w:numId w:val="3"/>
        </w:numPr>
        <w:ind w:left="540" w:right="34" w:hanging="540"/>
        <w:jc w:val="both"/>
        <w:rPr>
          <w:rFonts w:ascii="Sylfaen" w:hAnsi="Sylfaen"/>
          <w:sz w:val="20"/>
          <w:szCs w:val="20"/>
          <w:lang w:val="ka-GE"/>
        </w:rPr>
      </w:pPr>
      <w:r w:rsidRPr="00F755B7">
        <w:rPr>
          <w:rFonts w:ascii="Sylfaen" w:hAnsi="Sylfaen"/>
          <w:sz w:val="20"/>
          <w:szCs w:val="20"/>
          <w:lang w:val="ka-GE"/>
        </w:rPr>
        <w:t>ფრენშაიზის მიმცემი იღებს ვალდებულებას საზღაურის სანაცვლოდ ხელშეკრულებაში მითითებული ვადით მისცეს ფრენშაიზის მიმღებს უფლება გამოიყენოს თავის სამეწარმეო საქმიანობაში ფრენშაიზის მიმცემის კუთვნილი შემდეგი განსახკუთრებული უფლებების კომპლექსი:</w:t>
      </w:r>
    </w:p>
    <w:p w:rsidR="00F755B7" w:rsidRPr="00F755B7" w:rsidRDefault="00F755B7" w:rsidP="00F755B7">
      <w:pPr>
        <w:pStyle w:val="1"/>
        <w:numPr>
          <w:ilvl w:val="0"/>
          <w:numId w:val="4"/>
        </w:numPr>
        <w:ind w:left="540" w:right="34"/>
        <w:jc w:val="both"/>
        <w:rPr>
          <w:rFonts w:ascii="Sylfaen" w:hAnsi="Sylfaen"/>
          <w:sz w:val="20"/>
          <w:szCs w:val="20"/>
          <w:lang w:val="ka-GE"/>
        </w:rPr>
      </w:pPr>
      <w:r w:rsidRPr="00F755B7">
        <w:rPr>
          <w:rFonts w:ascii="Sylfaen" w:hAnsi="Sylfaen"/>
          <w:sz w:val="20"/>
          <w:szCs w:val="20"/>
          <w:lang w:val="ka-GE"/>
        </w:rPr>
        <w:t>ფრენშაიზის მიმცემის საფირმო დასახელების და კომერციული აღნიშვნის უფლება;</w:t>
      </w:r>
    </w:p>
    <w:p w:rsidR="00F755B7" w:rsidRPr="00F755B7" w:rsidRDefault="00F755B7" w:rsidP="00F755B7">
      <w:pPr>
        <w:pStyle w:val="1"/>
        <w:numPr>
          <w:ilvl w:val="0"/>
          <w:numId w:val="4"/>
        </w:numPr>
        <w:ind w:left="540" w:right="34"/>
        <w:jc w:val="both"/>
        <w:rPr>
          <w:rFonts w:ascii="Sylfaen" w:hAnsi="Sylfaen"/>
          <w:sz w:val="20"/>
          <w:szCs w:val="20"/>
          <w:lang w:val="ka-GE"/>
        </w:rPr>
      </w:pPr>
      <w:r w:rsidRPr="00F755B7">
        <w:rPr>
          <w:rFonts w:ascii="Sylfaen" w:hAnsi="Sylfaen"/>
          <w:sz w:val="20"/>
          <w:szCs w:val="20"/>
          <w:lang w:val="ka-GE"/>
        </w:rPr>
        <w:t>უფლება დაცულ კომერციულ ინფორმაციაზე;</w:t>
      </w:r>
    </w:p>
    <w:p w:rsidR="00F755B7" w:rsidRPr="00F755B7" w:rsidRDefault="00F755B7" w:rsidP="00F755B7">
      <w:pPr>
        <w:pStyle w:val="1"/>
        <w:numPr>
          <w:ilvl w:val="0"/>
          <w:numId w:val="4"/>
        </w:numPr>
        <w:ind w:left="540" w:right="34"/>
        <w:jc w:val="both"/>
        <w:rPr>
          <w:rFonts w:ascii="Sylfaen" w:hAnsi="Sylfaen"/>
          <w:sz w:val="20"/>
          <w:szCs w:val="20"/>
          <w:lang w:val="ka-GE"/>
        </w:rPr>
      </w:pPr>
      <w:r w:rsidRPr="00F755B7">
        <w:rPr>
          <w:rFonts w:ascii="Sylfaen" w:hAnsi="Sylfaen"/>
          <w:sz w:val="20"/>
          <w:szCs w:val="20"/>
          <w:lang w:val="ka-GE"/>
        </w:rPr>
        <w:t>უფლება სასაქონლო ნიშანზე, რომელიც მითითებულია __________ -ში;</w:t>
      </w:r>
    </w:p>
    <w:p w:rsidR="00F755B7" w:rsidRPr="00F755B7" w:rsidRDefault="00F755B7" w:rsidP="00F755B7">
      <w:pPr>
        <w:pStyle w:val="1"/>
        <w:numPr>
          <w:ilvl w:val="0"/>
          <w:numId w:val="4"/>
        </w:numPr>
        <w:ind w:left="540" w:right="34"/>
        <w:jc w:val="both"/>
        <w:rPr>
          <w:rFonts w:ascii="Sylfaen" w:hAnsi="Sylfaen"/>
          <w:sz w:val="20"/>
          <w:szCs w:val="20"/>
          <w:lang w:val="ka-GE"/>
        </w:rPr>
      </w:pPr>
      <w:r w:rsidRPr="00F755B7">
        <w:rPr>
          <w:rFonts w:ascii="Sylfaen" w:hAnsi="Sylfaen"/>
          <w:sz w:val="20"/>
          <w:szCs w:val="20"/>
          <w:lang w:val="ka-GE"/>
        </w:rPr>
        <w:t>უფლება მომსახურების ნიშანზე, რომელიც მითითებულია _______________ -ში.</w:t>
      </w:r>
    </w:p>
    <w:p w:rsidR="00F755B7" w:rsidRPr="00F755B7" w:rsidRDefault="00F755B7" w:rsidP="00F755B7">
      <w:pPr>
        <w:pStyle w:val="1"/>
        <w:numPr>
          <w:ilvl w:val="0"/>
          <w:numId w:val="3"/>
        </w:numPr>
        <w:ind w:left="540" w:right="34" w:hanging="540"/>
        <w:jc w:val="both"/>
        <w:rPr>
          <w:rFonts w:ascii="Sylfaen" w:hAnsi="Sylfaen"/>
          <w:b/>
          <w:sz w:val="20"/>
          <w:szCs w:val="20"/>
          <w:lang w:val="ka-GE"/>
        </w:rPr>
      </w:pPr>
      <w:r w:rsidRPr="00F755B7">
        <w:rPr>
          <w:rFonts w:ascii="Sylfaen" w:hAnsi="Sylfaen"/>
          <w:sz w:val="20"/>
          <w:szCs w:val="20"/>
          <w:lang w:val="ka-GE"/>
        </w:rPr>
        <w:t>კომერციული ინფორმაცია შედგება ____________ და განსაზღვრულია ამ ხელშეკრულების დანართით N _____________</w:t>
      </w:r>
    </w:p>
    <w:p w:rsidR="00F755B7" w:rsidRPr="00F755B7" w:rsidRDefault="00F755B7" w:rsidP="00F755B7">
      <w:pPr>
        <w:pStyle w:val="saTauri"/>
        <w:rPr>
          <w:rFonts w:ascii="Sylfaen" w:hAnsi="Sylfaen"/>
          <w:sz w:val="28"/>
          <w:szCs w:val="28"/>
          <w:lang w:val="ka-GE"/>
        </w:rPr>
      </w:pPr>
      <w:bookmarkStart w:id="3" w:name="_Toc308370400"/>
      <w:bookmarkStart w:id="4" w:name="_Toc308372273"/>
      <w:r w:rsidRPr="00F755B7">
        <w:rPr>
          <w:rFonts w:ascii="Sylfaen" w:hAnsi="Sylfaen"/>
          <w:sz w:val="28"/>
          <w:szCs w:val="28"/>
        </w:rPr>
        <w:t xml:space="preserve">3. </w:t>
      </w:r>
      <w:r w:rsidRPr="00F755B7">
        <w:rPr>
          <w:rFonts w:ascii="Sylfaen" w:hAnsi="Sylfaen" w:cs="Sylfaen"/>
          <w:sz w:val="28"/>
          <w:szCs w:val="28"/>
          <w:lang w:val="ka-GE"/>
        </w:rPr>
        <w:t>უფლებების</w:t>
      </w:r>
      <w:r w:rsidRPr="00F755B7">
        <w:rPr>
          <w:rFonts w:ascii="Sylfaen" w:hAnsi="Sylfaen" w:cs="AcadNusx"/>
          <w:sz w:val="28"/>
          <w:szCs w:val="28"/>
          <w:lang w:val="ka-GE"/>
        </w:rPr>
        <w:t xml:space="preserve"> </w:t>
      </w:r>
      <w:r w:rsidRPr="00F755B7">
        <w:rPr>
          <w:rFonts w:ascii="Sylfaen" w:hAnsi="Sylfaen" w:cs="Sylfaen"/>
          <w:sz w:val="28"/>
          <w:szCs w:val="28"/>
          <w:lang w:val="ka-GE"/>
        </w:rPr>
        <w:t>გამოყენების</w:t>
      </w:r>
      <w:r w:rsidRPr="00F755B7">
        <w:rPr>
          <w:rFonts w:ascii="Sylfaen" w:hAnsi="Sylfaen" w:cs="AcadNusx"/>
          <w:sz w:val="28"/>
          <w:szCs w:val="28"/>
          <w:lang w:val="ka-GE"/>
        </w:rPr>
        <w:t xml:space="preserve"> </w:t>
      </w:r>
      <w:r w:rsidRPr="00F755B7">
        <w:rPr>
          <w:rFonts w:ascii="Sylfaen" w:hAnsi="Sylfaen" w:cs="Sylfaen"/>
          <w:sz w:val="28"/>
          <w:szCs w:val="28"/>
          <w:lang w:val="ka-GE"/>
        </w:rPr>
        <w:t>ტერიტორია</w:t>
      </w:r>
      <w:r w:rsidRPr="00F755B7">
        <w:rPr>
          <w:rFonts w:ascii="Sylfaen" w:hAnsi="Sylfaen" w:cs="AcadNusx"/>
          <w:sz w:val="28"/>
          <w:szCs w:val="28"/>
          <w:lang w:val="ka-GE"/>
        </w:rPr>
        <w:t xml:space="preserve"> </w:t>
      </w:r>
      <w:r w:rsidRPr="00F755B7">
        <w:rPr>
          <w:rFonts w:ascii="Sylfaen" w:hAnsi="Sylfaen" w:cs="Sylfaen"/>
          <w:sz w:val="28"/>
          <w:szCs w:val="28"/>
          <w:lang w:val="ka-GE"/>
        </w:rPr>
        <w:t>და</w:t>
      </w:r>
      <w:r w:rsidRPr="00F755B7">
        <w:rPr>
          <w:rFonts w:ascii="Sylfaen" w:hAnsi="Sylfaen" w:cs="AcadNusx"/>
          <w:sz w:val="28"/>
          <w:szCs w:val="28"/>
          <w:lang w:val="ka-GE"/>
        </w:rPr>
        <w:t xml:space="preserve"> </w:t>
      </w:r>
      <w:r w:rsidRPr="00F755B7">
        <w:rPr>
          <w:rFonts w:ascii="Sylfaen" w:hAnsi="Sylfaen" w:cs="Sylfaen"/>
          <w:sz w:val="28"/>
          <w:szCs w:val="28"/>
          <w:lang w:val="ka-GE"/>
        </w:rPr>
        <w:t>სფერო</w:t>
      </w:r>
      <w:bookmarkEnd w:id="3"/>
      <w:bookmarkEnd w:id="4"/>
    </w:p>
    <w:p w:rsidR="00F755B7" w:rsidRPr="00F755B7" w:rsidRDefault="00F755B7" w:rsidP="00F755B7">
      <w:pPr>
        <w:pStyle w:val="1"/>
        <w:numPr>
          <w:ilvl w:val="1"/>
          <w:numId w:val="3"/>
        </w:numPr>
        <w:ind w:left="540" w:right="34" w:hanging="540"/>
        <w:jc w:val="both"/>
        <w:rPr>
          <w:rFonts w:ascii="Sylfaen" w:hAnsi="Sylfaen"/>
          <w:sz w:val="20"/>
          <w:szCs w:val="20"/>
          <w:lang w:val="ka-GE"/>
        </w:rPr>
      </w:pPr>
      <w:r w:rsidRPr="00F755B7">
        <w:rPr>
          <w:rFonts w:ascii="Sylfaen" w:hAnsi="Sylfaen"/>
          <w:sz w:val="20"/>
          <w:szCs w:val="20"/>
          <w:lang w:val="ka-GE"/>
        </w:rPr>
        <w:t>ფრენაშაიზის მიმღები იყენებს ფრენშაიზის მიმცემის კუთვნილ განსაკუთრებულ უფლებათა კომპლექსს მხოლოდ ____________________ სფეროში და მხოლოდ _______________ ტერიტორიაზე.</w:t>
      </w:r>
    </w:p>
    <w:p w:rsidR="00F755B7" w:rsidRPr="00F755B7" w:rsidRDefault="00F755B7" w:rsidP="00F755B7">
      <w:pPr>
        <w:pStyle w:val="saTauri"/>
        <w:rPr>
          <w:rFonts w:ascii="Sylfaen" w:hAnsi="Sylfaen"/>
          <w:sz w:val="28"/>
          <w:szCs w:val="28"/>
          <w:lang w:val="ka-GE"/>
        </w:rPr>
      </w:pPr>
      <w:bookmarkStart w:id="5" w:name="_Toc308370401"/>
      <w:bookmarkStart w:id="6" w:name="_Toc308372274"/>
      <w:r w:rsidRPr="00F755B7">
        <w:rPr>
          <w:rFonts w:ascii="Sylfaen" w:hAnsi="Sylfaen" w:cs="Sylfaen"/>
          <w:sz w:val="28"/>
          <w:szCs w:val="28"/>
          <w:lang w:val="ka-GE"/>
        </w:rPr>
        <w:t>4. მხარეთა</w:t>
      </w:r>
      <w:r w:rsidRPr="00F755B7">
        <w:rPr>
          <w:rFonts w:ascii="Sylfaen" w:hAnsi="Sylfaen" w:cs="AcadNusx"/>
          <w:sz w:val="28"/>
          <w:szCs w:val="28"/>
          <w:lang w:val="ka-GE"/>
        </w:rPr>
        <w:t xml:space="preserve"> </w:t>
      </w:r>
      <w:r w:rsidRPr="00F755B7">
        <w:rPr>
          <w:rFonts w:ascii="Sylfaen" w:hAnsi="Sylfaen" w:cs="Sylfaen"/>
          <w:sz w:val="28"/>
          <w:szCs w:val="28"/>
          <w:lang w:val="ka-GE"/>
        </w:rPr>
        <w:t>ვალდებულებები</w:t>
      </w:r>
      <w:bookmarkEnd w:id="5"/>
      <w:bookmarkEnd w:id="6"/>
    </w:p>
    <w:p w:rsidR="00F755B7" w:rsidRPr="00F755B7" w:rsidRDefault="00F755B7" w:rsidP="00F755B7">
      <w:pPr>
        <w:pStyle w:val="1"/>
        <w:ind w:left="540" w:right="34" w:hanging="540"/>
        <w:jc w:val="both"/>
        <w:rPr>
          <w:rFonts w:ascii="Sylfaen" w:hAnsi="Sylfaen"/>
          <w:sz w:val="20"/>
          <w:szCs w:val="20"/>
          <w:lang w:val="ka-GE"/>
        </w:rPr>
      </w:pPr>
      <w:r w:rsidRPr="00F755B7">
        <w:rPr>
          <w:rFonts w:ascii="Sylfaen" w:hAnsi="Sylfaen"/>
          <w:sz w:val="20"/>
          <w:szCs w:val="20"/>
          <w:lang w:val="ka-GE"/>
        </w:rPr>
        <w:t>4.1. ფრენშაიზის მიმცემი ვალდებულია:</w:t>
      </w:r>
    </w:p>
    <w:p w:rsidR="00F755B7" w:rsidRPr="00F755B7" w:rsidRDefault="00F755B7" w:rsidP="00F755B7">
      <w:pPr>
        <w:pStyle w:val="1"/>
        <w:numPr>
          <w:ilvl w:val="0"/>
          <w:numId w:val="5"/>
        </w:numPr>
        <w:ind w:left="540" w:right="34"/>
        <w:jc w:val="both"/>
        <w:rPr>
          <w:rFonts w:ascii="Sylfaen" w:hAnsi="Sylfaen"/>
          <w:sz w:val="20"/>
          <w:szCs w:val="20"/>
          <w:lang w:val="ka-GE"/>
        </w:rPr>
      </w:pPr>
      <w:r w:rsidRPr="00F755B7">
        <w:rPr>
          <w:rFonts w:ascii="Sylfaen" w:hAnsi="Sylfaen"/>
          <w:sz w:val="20"/>
          <w:szCs w:val="20"/>
          <w:lang w:val="ka-GE"/>
        </w:rPr>
        <w:t xml:space="preserve">გადასცეს ფრენშაიზის მიმღებს ტექნიკური და კომერციული დოკუმენტაცია და მიაწოდოს სხვა ინფორმაცია, რომელიც ფრენშაიზის მიმღებს სჭირდება ამ ხელშეკრულებით მისთვის მინიჭებული უფლებების </w:t>
      </w:r>
      <w:r w:rsidRPr="00F755B7">
        <w:rPr>
          <w:rFonts w:ascii="Sylfaen" w:hAnsi="Sylfaen"/>
          <w:sz w:val="20"/>
          <w:szCs w:val="20"/>
          <w:lang w:val="ka-GE"/>
        </w:rPr>
        <w:lastRenderedPageBreak/>
        <w:t>განსახორციელებლად და აგრეთვე ჩაუტაროს ინსტრუქტაჟი ფრენშაიზის მიმღებს და მის თანამშრომლებს ამ უფლებათა განხორციელებასთან დაკავშირებულ საკითხებზე;</w:t>
      </w:r>
    </w:p>
    <w:p w:rsidR="00F755B7" w:rsidRPr="00F755B7" w:rsidRDefault="00F755B7" w:rsidP="00F755B7">
      <w:pPr>
        <w:pStyle w:val="1"/>
        <w:numPr>
          <w:ilvl w:val="0"/>
          <w:numId w:val="5"/>
        </w:numPr>
        <w:ind w:left="540" w:right="34"/>
        <w:jc w:val="both"/>
        <w:rPr>
          <w:rFonts w:ascii="Sylfaen" w:hAnsi="Sylfaen"/>
          <w:sz w:val="20"/>
          <w:szCs w:val="20"/>
          <w:lang w:val="ka-GE"/>
        </w:rPr>
      </w:pPr>
      <w:r w:rsidRPr="00F755B7">
        <w:rPr>
          <w:rFonts w:ascii="Sylfaen" w:hAnsi="Sylfaen"/>
          <w:sz w:val="20"/>
          <w:szCs w:val="20"/>
          <w:lang w:val="ka-GE"/>
        </w:rPr>
        <w:t>გადასცეს ფრენშაიზის მიმღებს შემდეგი ლიცენზიები: _____________;</w:t>
      </w:r>
    </w:p>
    <w:p w:rsidR="00F755B7" w:rsidRPr="00F755B7" w:rsidRDefault="00F755B7" w:rsidP="00F755B7">
      <w:pPr>
        <w:pStyle w:val="1"/>
        <w:numPr>
          <w:ilvl w:val="0"/>
          <w:numId w:val="5"/>
        </w:numPr>
        <w:ind w:left="540" w:right="34"/>
        <w:jc w:val="both"/>
        <w:rPr>
          <w:rFonts w:ascii="Sylfaen" w:hAnsi="Sylfaen"/>
          <w:sz w:val="20"/>
          <w:szCs w:val="20"/>
          <w:lang w:val="ka-GE"/>
        </w:rPr>
      </w:pPr>
      <w:r w:rsidRPr="00F755B7">
        <w:rPr>
          <w:rFonts w:ascii="Sylfaen" w:hAnsi="Sylfaen"/>
          <w:sz w:val="20"/>
          <w:szCs w:val="20"/>
          <w:lang w:val="ka-GE"/>
        </w:rPr>
        <w:t>უზრუნველყოს ლიცენზიების გაფორმება დადგენილი წესით;</w:t>
      </w:r>
    </w:p>
    <w:p w:rsidR="00F755B7" w:rsidRPr="00F755B7" w:rsidRDefault="00F755B7" w:rsidP="00F755B7">
      <w:pPr>
        <w:pStyle w:val="1"/>
        <w:numPr>
          <w:ilvl w:val="0"/>
          <w:numId w:val="5"/>
        </w:numPr>
        <w:ind w:left="540" w:right="34"/>
        <w:jc w:val="both"/>
        <w:rPr>
          <w:rFonts w:ascii="Sylfaen" w:hAnsi="Sylfaen"/>
          <w:sz w:val="20"/>
          <w:szCs w:val="20"/>
          <w:lang w:val="ka-GE"/>
        </w:rPr>
      </w:pPr>
      <w:r w:rsidRPr="00F755B7">
        <w:rPr>
          <w:rFonts w:ascii="Sylfaen" w:hAnsi="Sylfaen"/>
          <w:sz w:val="20"/>
          <w:szCs w:val="20"/>
          <w:lang w:val="ka-GE"/>
        </w:rPr>
        <w:t>უზრუნველყოს ამ ხელშეკრულების რეგისტრაცია დადგენილი წესით;</w:t>
      </w:r>
    </w:p>
    <w:p w:rsidR="00F755B7" w:rsidRPr="00F755B7" w:rsidRDefault="00F755B7" w:rsidP="00F755B7">
      <w:pPr>
        <w:pStyle w:val="1"/>
        <w:numPr>
          <w:ilvl w:val="0"/>
          <w:numId w:val="5"/>
        </w:numPr>
        <w:ind w:left="540" w:right="34"/>
        <w:jc w:val="both"/>
        <w:rPr>
          <w:rFonts w:ascii="Sylfaen" w:hAnsi="Sylfaen"/>
          <w:sz w:val="20"/>
          <w:szCs w:val="20"/>
          <w:lang w:val="ka-GE"/>
        </w:rPr>
      </w:pPr>
      <w:r w:rsidRPr="00F755B7">
        <w:rPr>
          <w:rFonts w:ascii="Sylfaen" w:hAnsi="Sylfaen"/>
          <w:sz w:val="20"/>
          <w:szCs w:val="20"/>
          <w:lang w:val="ka-GE"/>
        </w:rPr>
        <w:t>გაუწიოს ფრენშაიზის მიმღებს მუდმივი ტექნიკური და საკონსულტაციო დახმარება, თანამშრომელთა სწავლებისა და კვალიფიკაციის ამაღლების ჩათვლით;</w:t>
      </w:r>
    </w:p>
    <w:p w:rsidR="00F755B7" w:rsidRPr="00F755B7" w:rsidRDefault="00F755B7" w:rsidP="00F755B7">
      <w:pPr>
        <w:pStyle w:val="1"/>
        <w:numPr>
          <w:ilvl w:val="0"/>
          <w:numId w:val="5"/>
        </w:numPr>
        <w:ind w:left="540" w:right="34"/>
        <w:jc w:val="both"/>
        <w:rPr>
          <w:rFonts w:ascii="Sylfaen" w:hAnsi="Sylfaen"/>
          <w:sz w:val="20"/>
          <w:szCs w:val="20"/>
          <w:lang w:val="ka-GE"/>
        </w:rPr>
      </w:pPr>
      <w:r w:rsidRPr="00F755B7">
        <w:rPr>
          <w:rFonts w:ascii="Sylfaen" w:hAnsi="Sylfaen"/>
          <w:sz w:val="20"/>
          <w:szCs w:val="20"/>
          <w:lang w:val="ka-GE"/>
        </w:rPr>
        <w:t>გააკონტროლოს ფრენშაიზის მიმღების მიერ ამ ხელშეკრულების საფუძველზე წარმოებული საქონლის ხარისხი;</w:t>
      </w:r>
    </w:p>
    <w:p w:rsidR="00F755B7" w:rsidRPr="00F755B7" w:rsidRDefault="00F755B7" w:rsidP="00F755B7">
      <w:pPr>
        <w:pStyle w:val="1"/>
        <w:numPr>
          <w:ilvl w:val="0"/>
          <w:numId w:val="5"/>
        </w:numPr>
        <w:ind w:left="540" w:right="34"/>
        <w:jc w:val="both"/>
        <w:rPr>
          <w:rFonts w:ascii="Sylfaen" w:hAnsi="Sylfaen"/>
          <w:sz w:val="20"/>
          <w:szCs w:val="20"/>
          <w:lang w:val="ka-GE"/>
        </w:rPr>
      </w:pPr>
      <w:r w:rsidRPr="00F755B7">
        <w:rPr>
          <w:rFonts w:ascii="Sylfaen" w:hAnsi="Sylfaen"/>
          <w:sz w:val="20"/>
          <w:szCs w:val="20"/>
          <w:lang w:val="ka-GE"/>
        </w:rPr>
        <w:t>არ მიანიჭოს სხვა პირებს ამ ხელშეკრულების ანალოგიური განსაკუთრებული უფლებების კომპლექსი მათ გამოსაყენებლად ფრენშაიზის მიმღებზე გაპიროვნებულ ტერიტორიაზე და აგრეთვე თავი შეიკავოს ამ ტერიტორიაზე ანალოგიური საქმიანობის განხორციელებისაგან.</w:t>
      </w:r>
    </w:p>
    <w:p w:rsidR="00F755B7" w:rsidRPr="00F755B7" w:rsidRDefault="00F755B7" w:rsidP="00F755B7">
      <w:pPr>
        <w:pStyle w:val="1"/>
        <w:numPr>
          <w:ilvl w:val="1"/>
          <w:numId w:val="7"/>
        </w:numPr>
        <w:tabs>
          <w:tab w:val="clear" w:pos="360"/>
        </w:tabs>
        <w:ind w:right="34"/>
        <w:jc w:val="both"/>
        <w:rPr>
          <w:rFonts w:ascii="Sylfaen" w:hAnsi="Sylfaen"/>
          <w:sz w:val="20"/>
          <w:szCs w:val="20"/>
          <w:lang w:val="ka-GE"/>
        </w:rPr>
      </w:pPr>
      <w:r w:rsidRPr="00F755B7">
        <w:rPr>
          <w:rFonts w:ascii="Sylfaen" w:hAnsi="Sylfaen"/>
          <w:sz w:val="20"/>
          <w:szCs w:val="20"/>
          <w:lang w:val="ka-GE"/>
        </w:rPr>
        <w:t>ფრენშაიზის მიმღები ვალდებულია:</w:t>
      </w:r>
    </w:p>
    <w:p w:rsidR="00F755B7" w:rsidRPr="00F755B7" w:rsidRDefault="00F755B7" w:rsidP="00F755B7">
      <w:pPr>
        <w:pStyle w:val="1"/>
        <w:numPr>
          <w:ilvl w:val="0"/>
          <w:numId w:val="6"/>
        </w:numPr>
        <w:ind w:left="540" w:right="34"/>
        <w:jc w:val="both"/>
        <w:rPr>
          <w:rFonts w:ascii="Sylfaen" w:hAnsi="Sylfaen"/>
          <w:sz w:val="20"/>
          <w:szCs w:val="20"/>
          <w:lang w:val="ka-GE"/>
        </w:rPr>
      </w:pPr>
      <w:r w:rsidRPr="00F755B7">
        <w:rPr>
          <w:rFonts w:ascii="Sylfaen" w:hAnsi="Sylfaen"/>
          <w:sz w:val="20"/>
          <w:szCs w:val="20"/>
          <w:lang w:val="ka-GE"/>
        </w:rPr>
        <w:t>ამ ხელშეკრულებით გათვალისწინებული საქმიანობის განხორციელებისას გამოიყენოს ფრენშაიზის მიმცემის საფირმო დასახელება, კომერციული აღნიშვნა, სხვა უფლებები შემდეგნაირად: _________________;</w:t>
      </w:r>
    </w:p>
    <w:p w:rsidR="00F755B7" w:rsidRPr="00F755B7" w:rsidRDefault="00F755B7" w:rsidP="00F755B7">
      <w:pPr>
        <w:pStyle w:val="1"/>
        <w:numPr>
          <w:ilvl w:val="0"/>
          <w:numId w:val="6"/>
        </w:numPr>
        <w:ind w:left="540" w:right="34"/>
        <w:jc w:val="both"/>
        <w:rPr>
          <w:rFonts w:ascii="Sylfaen" w:hAnsi="Sylfaen"/>
          <w:sz w:val="20"/>
          <w:szCs w:val="20"/>
          <w:lang w:val="ka-GE"/>
        </w:rPr>
      </w:pPr>
      <w:r w:rsidRPr="00F755B7">
        <w:rPr>
          <w:rFonts w:ascii="Sylfaen" w:hAnsi="Sylfaen"/>
          <w:sz w:val="20"/>
          <w:szCs w:val="20"/>
          <w:lang w:val="ka-GE"/>
        </w:rPr>
        <w:t>უზრუნველყოს მის მიერ ამ ხელშეკრულების საფუძველზე წარმოებული საქონლის, შესრულებული სამუშოების, გაწეული მომსახურების ხარისხის შესაბამისობა ფრენშიზის მიმცემის მიერ წარმოებული ანალოგიური საქონლის, შესრულებული სამუშაოების, გაწეული მომსახურების ხარისხთან;</w:t>
      </w:r>
    </w:p>
    <w:p w:rsidR="00F755B7" w:rsidRPr="00F755B7" w:rsidRDefault="00F755B7" w:rsidP="00F755B7">
      <w:pPr>
        <w:pStyle w:val="1"/>
        <w:numPr>
          <w:ilvl w:val="0"/>
          <w:numId w:val="6"/>
        </w:numPr>
        <w:ind w:left="540" w:right="34"/>
        <w:jc w:val="both"/>
        <w:rPr>
          <w:rFonts w:ascii="Sylfaen" w:hAnsi="Sylfaen"/>
          <w:sz w:val="20"/>
          <w:szCs w:val="20"/>
          <w:lang w:val="ka-GE"/>
        </w:rPr>
      </w:pPr>
      <w:r w:rsidRPr="00F755B7">
        <w:rPr>
          <w:rFonts w:ascii="Sylfaen" w:hAnsi="Sylfaen"/>
          <w:sz w:val="20"/>
          <w:szCs w:val="20"/>
          <w:lang w:val="ka-GE"/>
        </w:rPr>
        <w:t>დაიცვას ფრენაიზის მიმცემის ინსტრუქციები და მითითბები, რომლებიც მიმართულია განსაკუთრებული უფლებების კომპლექსის გამოყენების ხასიათის, ხერხებისა და პირობების შესაბამისობის უზრუნველყოფაზე იმდაგვარად, როგორც გამოიყენება იგი ფრენშაიზისმიმცემის მიერ, მათ შორის ის მითითებები, რომლებიც ეხება ფრენშაიზის მიმღების მიერ მისთვის ხელშეკრუელბით მინიჭებული უფლებების განხორციელებისას გამოყენებული კომერციული სადგომების გარე და შიდა გაფორმებას.</w:t>
      </w:r>
    </w:p>
    <w:p w:rsidR="00F755B7" w:rsidRPr="00F755B7" w:rsidRDefault="00F755B7" w:rsidP="00F755B7">
      <w:pPr>
        <w:pStyle w:val="1"/>
        <w:numPr>
          <w:ilvl w:val="0"/>
          <w:numId w:val="6"/>
        </w:numPr>
        <w:ind w:left="540" w:right="34"/>
        <w:jc w:val="both"/>
        <w:rPr>
          <w:rFonts w:ascii="Sylfaen" w:hAnsi="Sylfaen"/>
          <w:sz w:val="20"/>
          <w:szCs w:val="20"/>
          <w:lang w:val="ka-GE"/>
        </w:rPr>
      </w:pPr>
      <w:r w:rsidRPr="00F755B7">
        <w:rPr>
          <w:rFonts w:ascii="Sylfaen" w:hAnsi="Sylfaen"/>
          <w:sz w:val="20"/>
          <w:szCs w:val="20"/>
          <w:lang w:val="ka-GE"/>
        </w:rPr>
        <w:t>გაუწიოს მყიდველებს (დამკვეთებს) დამატებითი ისეთი მომსახურება, როგორსაც ისინი მიიღებდნენ  საქონლის (სამუშაოს, მომსახურების) ყიდვისას (დაკვეთისას) უშუალოდ ფრენშაიზის მიმცემისაგან.</w:t>
      </w:r>
    </w:p>
    <w:p w:rsidR="00F755B7" w:rsidRPr="00F755B7" w:rsidRDefault="00F755B7" w:rsidP="00F755B7">
      <w:pPr>
        <w:pStyle w:val="1"/>
        <w:numPr>
          <w:ilvl w:val="0"/>
          <w:numId w:val="6"/>
        </w:numPr>
        <w:ind w:left="540" w:right="34"/>
        <w:jc w:val="both"/>
        <w:rPr>
          <w:rFonts w:ascii="Sylfaen" w:hAnsi="Sylfaen"/>
          <w:sz w:val="20"/>
          <w:szCs w:val="20"/>
          <w:lang w:val="ka-GE"/>
        </w:rPr>
      </w:pPr>
      <w:r w:rsidRPr="00F755B7">
        <w:rPr>
          <w:rFonts w:ascii="Sylfaen" w:hAnsi="Sylfaen"/>
          <w:sz w:val="20"/>
          <w:szCs w:val="20"/>
          <w:lang w:val="ka-GE"/>
        </w:rPr>
        <w:t>არ გათქვას ფრენშაიზის მიმცემის მისთვის მინდობილი წარმოების საიდუმლოებანი და მისგან მიღებული სხვა კონფიდენციალური კომერციული ინფორმაცია;</w:t>
      </w:r>
    </w:p>
    <w:p w:rsidR="00F755B7" w:rsidRPr="00F755B7" w:rsidRDefault="00F755B7" w:rsidP="00F755B7">
      <w:pPr>
        <w:pStyle w:val="1"/>
        <w:numPr>
          <w:ilvl w:val="0"/>
          <w:numId w:val="6"/>
        </w:numPr>
        <w:ind w:left="540" w:right="34"/>
        <w:jc w:val="both"/>
        <w:rPr>
          <w:rFonts w:ascii="Sylfaen" w:hAnsi="Sylfaen"/>
          <w:sz w:val="20"/>
          <w:szCs w:val="20"/>
          <w:lang w:val="ka-GE"/>
        </w:rPr>
      </w:pPr>
      <w:r w:rsidRPr="00F755B7">
        <w:rPr>
          <w:rFonts w:ascii="Sylfaen" w:hAnsi="Sylfaen"/>
          <w:sz w:val="20"/>
          <w:szCs w:val="20"/>
          <w:lang w:val="ka-GE"/>
        </w:rPr>
        <w:t>მიანიჭოს _________ ვადაში სუბკონცესიის პირობებზე წინამდებარე ხელშეკრულებაში მითითებული უფლებები შემდეგ პირებს _________</w:t>
      </w:r>
    </w:p>
    <w:p w:rsidR="00F755B7" w:rsidRPr="00F755B7" w:rsidRDefault="00F755B7" w:rsidP="00F755B7">
      <w:pPr>
        <w:pStyle w:val="1"/>
        <w:ind w:left="540" w:right="34" w:hanging="360"/>
        <w:jc w:val="both"/>
        <w:rPr>
          <w:rFonts w:ascii="Sylfaen" w:hAnsi="Sylfaen"/>
          <w:sz w:val="20"/>
          <w:szCs w:val="20"/>
          <w:lang w:val="ka-GE"/>
        </w:rPr>
      </w:pPr>
      <w:r w:rsidRPr="00F755B7">
        <w:rPr>
          <w:rFonts w:ascii="Sylfaen" w:hAnsi="Sylfaen"/>
          <w:sz w:val="20"/>
          <w:szCs w:val="20"/>
          <w:lang w:val="ka-GE"/>
        </w:rPr>
        <w:t>_________________________________________________________________;</w:t>
      </w:r>
    </w:p>
    <w:p w:rsidR="00F755B7" w:rsidRPr="00F755B7" w:rsidRDefault="00F755B7" w:rsidP="00F755B7">
      <w:pPr>
        <w:pStyle w:val="1"/>
        <w:numPr>
          <w:ilvl w:val="0"/>
          <w:numId w:val="6"/>
        </w:numPr>
        <w:ind w:left="540" w:right="34"/>
        <w:jc w:val="both"/>
        <w:rPr>
          <w:rFonts w:ascii="Sylfaen" w:hAnsi="Sylfaen"/>
          <w:sz w:val="20"/>
          <w:szCs w:val="20"/>
          <w:lang w:val="ka-GE"/>
        </w:rPr>
      </w:pPr>
      <w:r w:rsidRPr="00F755B7">
        <w:rPr>
          <w:rFonts w:ascii="Sylfaen" w:hAnsi="Sylfaen"/>
          <w:sz w:val="20"/>
          <w:szCs w:val="20"/>
          <w:lang w:val="ka-GE"/>
        </w:rPr>
        <w:t>შეატყობინოს მყიდველებს (დამკვეთებს) მათთვის ყველაზე თვალსაჩინო ხერხით, რომ იგი იყეენბს საფირმო დასახელებას, კომერციულ აღნიშვნას, სასაქონლო ნიშანს, მომსახურების ნიშანს ან ინდივიდუალიზაციის სხვა საშუალებას ამ ხელშეკრულების ძალით;</w:t>
      </w:r>
    </w:p>
    <w:p w:rsidR="00F755B7" w:rsidRPr="00F755B7" w:rsidRDefault="00F755B7" w:rsidP="00F755B7">
      <w:pPr>
        <w:pStyle w:val="1"/>
        <w:numPr>
          <w:ilvl w:val="0"/>
          <w:numId w:val="6"/>
        </w:numPr>
        <w:ind w:left="540" w:right="34"/>
        <w:jc w:val="both"/>
        <w:rPr>
          <w:rFonts w:ascii="Sylfaen" w:hAnsi="Sylfaen"/>
          <w:sz w:val="20"/>
          <w:szCs w:val="20"/>
          <w:lang w:val="ka-GE"/>
        </w:rPr>
      </w:pPr>
      <w:r w:rsidRPr="00F755B7">
        <w:rPr>
          <w:rFonts w:ascii="Sylfaen" w:hAnsi="Sylfaen"/>
          <w:sz w:val="20"/>
          <w:szCs w:val="20"/>
          <w:lang w:val="ka-GE"/>
        </w:rPr>
        <w:lastRenderedPageBreak/>
        <w:t>არ გაუწიოს ფრენშაიზის მიმცემს კონკურენცია იმ ტერიტორიაზე, რომელზეც ვრცელდება ამ ხელშეკრულების მოქმედება.</w:t>
      </w:r>
    </w:p>
    <w:p w:rsidR="00F755B7" w:rsidRPr="00F755B7" w:rsidRDefault="00F755B7" w:rsidP="00F755B7">
      <w:pPr>
        <w:pStyle w:val="1"/>
        <w:numPr>
          <w:ilvl w:val="0"/>
          <w:numId w:val="7"/>
        </w:numPr>
        <w:tabs>
          <w:tab w:val="left" w:pos="360"/>
        </w:tabs>
        <w:ind w:left="0" w:right="34" w:firstLine="0"/>
        <w:jc w:val="center"/>
        <w:rPr>
          <w:rFonts w:ascii="Sylfaen" w:hAnsi="Sylfaen"/>
          <w:b/>
          <w:sz w:val="28"/>
          <w:szCs w:val="28"/>
          <w:lang w:val="ka-GE"/>
        </w:rPr>
      </w:pPr>
      <w:r w:rsidRPr="00F755B7">
        <w:rPr>
          <w:rFonts w:ascii="Sylfaen" w:hAnsi="Sylfaen"/>
          <w:b/>
          <w:sz w:val="28"/>
          <w:szCs w:val="28"/>
          <w:lang w:val="ka-GE"/>
        </w:rPr>
        <w:t>გასამრჯელო და ანგარიშსწორების წესი</w:t>
      </w:r>
    </w:p>
    <w:p w:rsidR="00F755B7" w:rsidRPr="00F755B7" w:rsidRDefault="00F755B7" w:rsidP="00F755B7">
      <w:pPr>
        <w:pStyle w:val="1"/>
        <w:numPr>
          <w:ilvl w:val="1"/>
          <w:numId w:val="7"/>
        </w:numPr>
        <w:tabs>
          <w:tab w:val="clear" w:pos="360"/>
        </w:tabs>
        <w:ind w:left="540" w:right="34" w:hanging="540"/>
        <w:jc w:val="both"/>
        <w:rPr>
          <w:rFonts w:ascii="Sylfaen" w:hAnsi="Sylfaen"/>
          <w:sz w:val="20"/>
          <w:szCs w:val="20"/>
          <w:lang w:val="ka-GE"/>
        </w:rPr>
      </w:pPr>
      <w:r w:rsidRPr="00F755B7">
        <w:rPr>
          <w:rFonts w:ascii="Sylfaen" w:hAnsi="Sylfaen"/>
          <w:sz w:val="20"/>
          <w:szCs w:val="20"/>
          <w:lang w:val="ka-GE"/>
        </w:rPr>
        <w:t xml:space="preserve"> გასამრჯელო განსაკუთრებული უფლებების კომპლექსის გამოყენებისთვის დგინდება მხარეების მიერ ფიქსირებული პერიოდული გადასახადების სახით, ფრენშაიზინგის სისტემის განხორციელებაში შეტანილი წვლილის გათვალისწინებით.</w:t>
      </w:r>
    </w:p>
    <w:p w:rsidR="00F755B7" w:rsidRPr="00F755B7" w:rsidRDefault="00F755B7" w:rsidP="00F755B7">
      <w:pPr>
        <w:pStyle w:val="1"/>
        <w:numPr>
          <w:ilvl w:val="1"/>
          <w:numId w:val="7"/>
        </w:numPr>
        <w:tabs>
          <w:tab w:val="clear" w:pos="360"/>
        </w:tabs>
        <w:ind w:left="540" w:right="34" w:hanging="540"/>
        <w:jc w:val="both"/>
        <w:rPr>
          <w:rFonts w:ascii="Sylfaen" w:hAnsi="Sylfaen"/>
          <w:sz w:val="20"/>
          <w:szCs w:val="20"/>
          <w:lang w:val="ka-GE"/>
        </w:rPr>
      </w:pPr>
      <w:r w:rsidRPr="00F755B7">
        <w:rPr>
          <w:rFonts w:ascii="Sylfaen" w:hAnsi="Sylfaen"/>
          <w:sz w:val="20"/>
          <w:szCs w:val="20"/>
          <w:lang w:val="ka-GE"/>
        </w:rPr>
        <w:t xml:space="preserve"> ერთი გადასახადის ოდენობა შეადგენს _____________________________.</w:t>
      </w:r>
    </w:p>
    <w:p w:rsidR="00F755B7" w:rsidRPr="00F755B7" w:rsidRDefault="00F755B7" w:rsidP="00F755B7">
      <w:pPr>
        <w:pStyle w:val="1"/>
        <w:numPr>
          <w:ilvl w:val="1"/>
          <w:numId w:val="7"/>
        </w:numPr>
        <w:tabs>
          <w:tab w:val="clear" w:pos="360"/>
        </w:tabs>
        <w:ind w:left="540" w:right="34" w:hanging="540"/>
        <w:jc w:val="both"/>
        <w:rPr>
          <w:rFonts w:ascii="Sylfaen" w:hAnsi="Sylfaen"/>
          <w:sz w:val="20"/>
          <w:szCs w:val="20"/>
          <w:lang w:val="ka-GE"/>
        </w:rPr>
      </w:pPr>
      <w:r w:rsidRPr="00F755B7">
        <w:rPr>
          <w:rFonts w:ascii="Sylfaen" w:hAnsi="Sylfaen"/>
          <w:sz w:val="20"/>
          <w:szCs w:val="20"/>
          <w:lang w:val="ka-GE"/>
        </w:rPr>
        <w:t xml:space="preserve"> გადახდა უნდა განხორციელდეს ყოველთვიურად არაუგვიანეს _______________ რიცხვისა ფრენშაიზის მიმცემის ანგარიშზე ფულადი სახსრების გადარიცხვის გზით.</w:t>
      </w:r>
    </w:p>
    <w:p w:rsidR="00F755B7" w:rsidRPr="00F755B7" w:rsidRDefault="00F755B7" w:rsidP="00F755B7">
      <w:pPr>
        <w:pStyle w:val="1"/>
        <w:numPr>
          <w:ilvl w:val="1"/>
          <w:numId w:val="7"/>
        </w:numPr>
        <w:tabs>
          <w:tab w:val="clear" w:pos="360"/>
        </w:tabs>
        <w:ind w:left="540" w:right="34" w:hanging="540"/>
        <w:jc w:val="both"/>
        <w:rPr>
          <w:rFonts w:ascii="Sylfaen" w:hAnsi="Sylfaen"/>
          <w:sz w:val="20"/>
          <w:szCs w:val="20"/>
          <w:lang w:val="ka-GE"/>
        </w:rPr>
      </w:pPr>
      <w:r w:rsidRPr="00F755B7">
        <w:rPr>
          <w:rFonts w:ascii="Sylfaen" w:hAnsi="Sylfaen"/>
          <w:sz w:val="20"/>
          <w:szCs w:val="20"/>
          <w:lang w:val="ka-GE"/>
        </w:rPr>
        <w:t xml:space="preserve"> პირველი გადასახადი უნდა იყოს შეტანილი ამ ხელშეკრულების ხელმოწერიდან ____________ ვადაში.</w:t>
      </w:r>
    </w:p>
    <w:p w:rsidR="00F755B7" w:rsidRPr="00F755B7" w:rsidRDefault="00F755B7" w:rsidP="00F755B7">
      <w:pPr>
        <w:pStyle w:val="1"/>
        <w:numPr>
          <w:ilvl w:val="1"/>
          <w:numId w:val="7"/>
        </w:numPr>
        <w:tabs>
          <w:tab w:val="clear" w:pos="360"/>
        </w:tabs>
        <w:ind w:left="540" w:right="34" w:hanging="540"/>
        <w:jc w:val="both"/>
        <w:rPr>
          <w:rFonts w:ascii="Sylfaen" w:hAnsi="Sylfaen"/>
          <w:sz w:val="20"/>
          <w:szCs w:val="20"/>
          <w:lang w:val="ka-GE"/>
        </w:rPr>
      </w:pPr>
      <w:r w:rsidRPr="00F755B7">
        <w:rPr>
          <w:rFonts w:ascii="Sylfaen" w:hAnsi="Sylfaen"/>
          <w:sz w:val="20"/>
          <w:szCs w:val="20"/>
          <w:lang w:val="ka-GE"/>
        </w:rPr>
        <w:t xml:space="preserve"> გადასახადის ვადის გადაცილებისათვის ფრენშაიზის მიმღები ვალდებულია გადაიხადოს ჯარიმა გადასახადის თანხის ______________ ოდენობით ყოველი გადაცილებული დღისთვის.</w:t>
      </w:r>
    </w:p>
    <w:p w:rsidR="00F755B7" w:rsidRPr="00F755B7" w:rsidRDefault="00F755B7" w:rsidP="00F755B7">
      <w:pPr>
        <w:pStyle w:val="1"/>
        <w:numPr>
          <w:ilvl w:val="0"/>
          <w:numId w:val="7"/>
        </w:numPr>
        <w:ind w:left="0" w:right="34" w:firstLine="0"/>
        <w:jc w:val="center"/>
        <w:rPr>
          <w:rFonts w:ascii="Sylfaen" w:hAnsi="Sylfaen"/>
          <w:b/>
          <w:sz w:val="28"/>
          <w:szCs w:val="28"/>
          <w:lang w:val="ka-GE"/>
        </w:rPr>
      </w:pPr>
      <w:r w:rsidRPr="00F755B7">
        <w:rPr>
          <w:rFonts w:ascii="Sylfaen" w:hAnsi="Sylfaen"/>
          <w:b/>
          <w:sz w:val="28"/>
          <w:szCs w:val="28"/>
          <w:lang w:val="ka-GE"/>
        </w:rPr>
        <w:t>ფრენშაიზის მიმცემის პასუხისმგებლობა ფრენშაიზის მიმღებისთვის წაყენებულ მოთხოვნებზე</w:t>
      </w:r>
    </w:p>
    <w:p w:rsidR="00F755B7" w:rsidRPr="00F755B7" w:rsidRDefault="00F755B7" w:rsidP="00F755B7">
      <w:pPr>
        <w:pStyle w:val="1"/>
        <w:numPr>
          <w:ilvl w:val="1"/>
          <w:numId w:val="7"/>
        </w:numPr>
        <w:tabs>
          <w:tab w:val="clear" w:pos="360"/>
        </w:tabs>
        <w:ind w:left="540" w:right="34" w:hanging="540"/>
        <w:jc w:val="both"/>
        <w:rPr>
          <w:rFonts w:ascii="Sylfaen" w:hAnsi="Sylfaen"/>
          <w:sz w:val="20"/>
          <w:szCs w:val="20"/>
          <w:lang w:val="ka-GE"/>
        </w:rPr>
      </w:pPr>
      <w:r w:rsidRPr="00F755B7">
        <w:rPr>
          <w:rFonts w:ascii="Sylfaen" w:hAnsi="Sylfaen"/>
          <w:sz w:val="20"/>
          <w:szCs w:val="20"/>
          <w:lang w:val="ka-GE"/>
        </w:rPr>
        <w:t xml:space="preserve"> ფრენშაიზის მიმცემი სუფსიდიალურად აგებს პასუხს ფრენშიზის მიმღების წინაშე მოთხოვნებზე, რომლებიც ეხებიან ამ ხელშეკრულებით ფრენშაიზის მიმღების მიერ გაყიდული (შესრულებული, გაწეული) საქონლის (სამუშაოს, მომსახურების) ხარისხის შეუსაბამობას.</w:t>
      </w:r>
    </w:p>
    <w:p w:rsidR="00F755B7" w:rsidRPr="00F755B7" w:rsidRDefault="00F755B7" w:rsidP="00F755B7">
      <w:pPr>
        <w:pStyle w:val="1"/>
        <w:numPr>
          <w:ilvl w:val="1"/>
          <w:numId w:val="7"/>
        </w:numPr>
        <w:tabs>
          <w:tab w:val="clear" w:pos="360"/>
        </w:tabs>
        <w:ind w:left="540" w:right="34" w:hanging="540"/>
        <w:jc w:val="both"/>
        <w:rPr>
          <w:rFonts w:ascii="Sylfaen" w:hAnsi="Sylfaen"/>
          <w:sz w:val="20"/>
          <w:szCs w:val="20"/>
          <w:lang w:val="ka-GE"/>
        </w:rPr>
      </w:pPr>
      <w:r w:rsidRPr="00F755B7">
        <w:rPr>
          <w:rFonts w:ascii="Sylfaen" w:hAnsi="Sylfaen"/>
          <w:sz w:val="20"/>
          <w:szCs w:val="20"/>
          <w:lang w:val="ka-GE"/>
        </w:rPr>
        <w:t xml:space="preserve"> ფრენშაიზის მიმღების, როგორც ფრენშაიზის მიმცემის პროდუქციის (საქონლის) მწარმოებლის მიმართ წაყენებულ მოთხოვნებზე ფრენშაიზის მიმცემი პასუხს აგებს ფრენშაიზის მიმღებთან სოლიდარულად.</w:t>
      </w:r>
    </w:p>
    <w:p w:rsidR="00F755B7" w:rsidRPr="00F755B7" w:rsidRDefault="00F755B7" w:rsidP="00F755B7">
      <w:pPr>
        <w:pStyle w:val="1"/>
        <w:numPr>
          <w:ilvl w:val="0"/>
          <w:numId w:val="7"/>
        </w:numPr>
        <w:ind w:left="0" w:right="34" w:firstLine="0"/>
        <w:jc w:val="center"/>
        <w:rPr>
          <w:rFonts w:ascii="Sylfaen" w:hAnsi="Sylfaen"/>
          <w:b/>
          <w:sz w:val="28"/>
          <w:szCs w:val="28"/>
          <w:lang w:val="ka-GE"/>
        </w:rPr>
      </w:pPr>
      <w:r w:rsidRPr="00F755B7">
        <w:rPr>
          <w:rFonts w:ascii="Sylfaen" w:hAnsi="Sylfaen"/>
          <w:b/>
          <w:sz w:val="28"/>
          <w:szCs w:val="28"/>
          <w:lang w:val="ka-GE"/>
        </w:rPr>
        <w:t xml:space="preserve">ხელშეკრულების მოქმედების ვადა და მისი </w:t>
      </w:r>
      <w:r w:rsidRPr="00F755B7">
        <w:rPr>
          <w:rFonts w:ascii="Sylfaen" w:hAnsi="Sylfaen"/>
          <w:b/>
          <w:sz w:val="28"/>
          <w:szCs w:val="28"/>
          <w:lang w:val="ka-GE"/>
        </w:rPr>
        <w:br/>
        <w:t>დადება ახალი ვადით</w:t>
      </w:r>
    </w:p>
    <w:p w:rsidR="00F755B7" w:rsidRPr="00F755B7" w:rsidRDefault="00F755B7" w:rsidP="00F755B7">
      <w:pPr>
        <w:pStyle w:val="1"/>
        <w:numPr>
          <w:ilvl w:val="1"/>
          <w:numId w:val="7"/>
        </w:numPr>
        <w:tabs>
          <w:tab w:val="clear" w:pos="360"/>
        </w:tabs>
        <w:spacing w:after="0"/>
        <w:ind w:left="540" w:right="34" w:hanging="540"/>
        <w:jc w:val="both"/>
        <w:rPr>
          <w:rFonts w:ascii="Sylfaen" w:hAnsi="Sylfaen"/>
          <w:sz w:val="20"/>
          <w:szCs w:val="20"/>
          <w:lang w:val="ka-GE"/>
        </w:rPr>
      </w:pPr>
      <w:r w:rsidRPr="00F755B7">
        <w:rPr>
          <w:rFonts w:ascii="Sylfaen" w:hAnsi="Sylfaen"/>
          <w:sz w:val="20"/>
          <w:szCs w:val="20"/>
          <w:lang w:val="ka-GE"/>
        </w:rPr>
        <w:t xml:space="preserve"> ეს ხელშეკრულება შედის ძალაში მისი სახელმწიფო ორგანოში რეგისტრაციის მომენტიდან, რაც შეთანხმებული უნდა იყოს პატენტებისა და სასაქონლო ნიშნების უწყებასთან და მოქმედებს  „___“_________________201  წ.-მდე. ხელშეკრულების ვადამდელი გაუქმების შემთხვევაში იგი ასევე ექვემდებარება რეგისტრაციას ფრენშაიზის მიმცემის მიერ.</w:t>
      </w:r>
    </w:p>
    <w:p w:rsidR="00F755B7" w:rsidRPr="00F755B7" w:rsidRDefault="00F755B7" w:rsidP="00F755B7">
      <w:pPr>
        <w:pStyle w:val="1"/>
        <w:numPr>
          <w:ilvl w:val="1"/>
          <w:numId w:val="7"/>
        </w:numPr>
        <w:tabs>
          <w:tab w:val="clear" w:pos="360"/>
        </w:tabs>
        <w:spacing w:after="0"/>
        <w:ind w:left="540" w:right="34" w:hanging="540"/>
        <w:jc w:val="both"/>
        <w:rPr>
          <w:rFonts w:ascii="Sylfaen" w:hAnsi="Sylfaen"/>
          <w:sz w:val="20"/>
          <w:szCs w:val="20"/>
          <w:lang w:val="ka-GE"/>
        </w:rPr>
      </w:pPr>
      <w:r w:rsidRPr="00F755B7">
        <w:rPr>
          <w:rFonts w:ascii="Sylfaen" w:hAnsi="Sylfaen"/>
          <w:sz w:val="20"/>
          <w:szCs w:val="20"/>
          <w:lang w:val="ka-GE"/>
        </w:rPr>
        <w:t xml:space="preserve"> ფრენშაიზის მიმღებს, რომელიც სათანადოდ ასრულებს თავის ვალდებულებებს, ამ ხელშეკრულების ვადის გასვლის შემდეგ აქვს უფლება მის დადებაზე ახალი ვადით და იგივე პირობებით.</w:t>
      </w:r>
    </w:p>
    <w:p w:rsidR="00F755B7" w:rsidRPr="00F755B7" w:rsidRDefault="00F755B7" w:rsidP="00F755B7">
      <w:pPr>
        <w:pStyle w:val="1"/>
        <w:numPr>
          <w:ilvl w:val="1"/>
          <w:numId w:val="7"/>
        </w:numPr>
        <w:tabs>
          <w:tab w:val="clear" w:pos="360"/>
        </w:tabs>
        <w:spacing w:after="0"/>
        <w:ind w:left="540" w:right="34" w:hanging="540"/>
        <w:jc w:val="both"/>
        <w:rPr>
          <w:rFonts w:ascii="Sylfaen" w:hAnsi="Sylfaen"/>
          <w:sz w:val="20"/>
          <w:szCs w:val="20"/>
          <w:lang w:val="ka-GE"/>
        </w:rPr>
      </w:pPr>
      <w:r w:rsidRPr="00F755B7">
        <w:rPr>
          <w:rFonts w:ascii="Sylfaen" w:hAnsi="Sylfaen"/>
          <w:sz w:val="20"/>
          <w:szCs w:val="20"/>
          <w:lang w:val="ka-GE"/>
        </w:rPr>
        <w:t xml:space="preserve"> ფრენშაიზის მიმცემს აქვს უფლება უარი თქვას კომერციული კონცესიის ხელშეკრულების ახალი ვადით დადებაზე იმ პირობით, რომ წინამდებარე ხელშეკრულების ვადის გასვლიდან 3 წლის განმავლობაში იგი არ დადებს სხვა პირებთან კომერციული კონცესიის ანალოგიურ ხელშეკრულებებს და არ დათანხმდება კომერციული სუბკონცესიის მსგავსი ხელშეკრულების დადებაზე, რომეთა მოქმედება გავრცელდება იმავე ტერიტორიაზე, რომელზეც მოქმედებდა ეს ხელშეკრულება.</w:t>
      </w:r>
    </w:p>
    <w:p w:rsidR="00F755B7" w:rsidRPr="00F755B7" w:rsidRDefault="00F755B7" w:rsidP="00F755B7">
      <w:pPr>
        <w:pStyle w:val="1"/>
        <w:numPr>
          <w:ilvl w:val="1"/>
          <w:numId w:val="7"/>
        </w:numPr>
        <w:tabs>
          <w:tab w:val="clear" w:pos="360"/>
        </w:tabs>
        <w:spacing w:after="0"/>
        <w:ind w:left="540" w:right="34" w:hanging="540"/>
        <w:jc w:val="both"/>
        <w:rPr>
          <w:rFonts w:ascii="Sylfaen" w:hAnsi="Sylfaen"/>
          <w:sz w:val="20"/>
          <w:szCs w:val="20"/>
          <w:lang w:val="ka-GE"/>
        </w:rPr>
      </w:pPr>
      <w:r w:rsidRPr="00F755B7">
        <w:rPr>
          <w:rFonts w:ascii="Sylfaen" w:hAnsi="Sylfaen"/>
          <w:sz w:val="20"/>
          <w:szCs w:val="20"/>
          <w:lang w:val="ka-GE"/>
        </w:rPr>
        <w:t xml:space="preserve"> იმ შემთხვევაში, თუ ხელშეკრულების ვადის ამოწურვამდე ფრენშაიზის მიმცემს გაუჩნდა სურვილი ვინმეს მიანიჭოს იგივე უფლებები, რაც ჰქონდა ფრენშაიზის მიმღებს ამ ხელშეკრულებით, იგი ვალდებულია შესთავაზოს ფრენშაიზის მიმღებს ახალი ხელშეკრულების დადება ან აანაზღაუროს ამ უკანასკნელის მიერ </w:t>
      </w:r>
      <w:r w:rsidRPr="00F755B7">
        <w:rPr>
          <w:rFonts w:ascii="Sylfaen" w:hAnsi="Sylfaen"/>
          <w:sz w:val="20"/>
          <w:szCs w:val="20"/>
          <w:lang w:val="ka-GE"/>
        </w:rPr>
        <w:lastRenderedPageBreak/>
        <w:t>მიყენებული ზარალი. ახალი ხელშეკრულების დადებისას მისი პირობები უნდა იყოს არანაკლებ ხელსაყრელი ფრენშაიზის მიმღებისთვის, ვიდრე წინამდებარე ხელშეკრულების პირობები.</w:t>
      </w:r>
    </w:p>
    <w:p w:rsidR="00F755B7" w:rsidRPr="00F755B7" w:rsidRDefault="00F755B7" w:rsidP="00F755B7">
      <w:pPr>
        <w:pStyle w:val="saTauri"/>
        <w:rPr>
          <w:rFonts w:ascii="Sylfaen" w:hAnsi="Sylfaen"/>
          <w:sz w:val="28"/>
          <w:szCs w:val="28"/>
          <w:lang w:val="ka-GE"/>
        </w:rPr>
      </w:pPr>
      <w:bookmarkStart w:id="7" w:name="_Toc308370402"/>
      <w:bookmarkStart w:id="8" w:name="_Toc308372275"/>
      <w:r w:rsidRPr="00F755B7">
        <w:rPr>
          <w:rFonts w:ascii="Sylfaen" w:hAnsi="Sylfaen"/>
          <w:sz w:val="28"/>
          <w:szCs w:val="28"/>
          <w:lang w:val="ka-GE"/>
        </w:rPr>
        <w:t>8</w:t>
      </w:r>
      <w:r w:rsidRPr="00F755B7">
        <w:rPr>
          <w:rFonts w:ascii="Sylfaen" w:hAnsi="Sylfaen"/>
          <w:sz w:val="28"/>
          <w:szCs w:val="28"/>
          <w:lang w:val="el-GR"/>
        </w:rPr>
        <w:t>.</w:t>
      </w:r>
      <w:r w:rsidRPr="00F755B7">
        <w:rPr>
          <w:rFonts w:ascii="Sylfaen" w:hAnsi="Sylfaen"/>
          <w:sz w:val="28"/>
          <w:szCs w:val="28"/>
          <w:lang w:val="ka-GE"/>
        </w:rPr>
        <w:t xml:space="preserve"> </w:t>
      </w:r>
      <w:r w:rsidRPr="00F755B7">
        <w:rPr>
          <w:rFonts w:ascii="Sylfaen" w:hAnsi="Sylfaen" w:cs="Sylfaen"/>
          <w:sz w:val="28"/>
          <w:szCs w:val="28"/>
          <w:lang w:val="el-GR"/>
        </w:rPr>
        <w:t>დავათა</w:t>
      </w:r>
      <w:r w:rsidRPr="00F755B7">
        <w:rPr>
          <w:rFonts w:ascii="Sylfaen" w:hAnsi="Sylfaen" w:cs="AcadNusx"/>
          <w:sz w:val="28"/>
          <w:szCs w:val="28"/>
          <w:lang w:val="el-GR"/>
        </w:rPr>
        <w:t xml:space="preserve"> </w:t>
      </w:r>
      <w:r w:rsidRPr="00F755B7">
        <w:rPr>
          <w:rFonts w:ascii="Sylfaen" w:hAnsi="Sylfaen" w:cs="Sylfaen"/>
          <w:sz w:val="28"/>
          <w:szCs w:val="28"/>
          <w:lang w:val="el-GR"/>
        </w:rPr>
        <w:t>გადაწყვეტა</w:t>
      </w:r>
      <w:bookmarkEnd w:id="7"/>
      <w:bookmarkEnd w:id="8"/>
    </w:p>
    <w:p w:rsidR="00F755B7" w:rsidRPr="00F755B7" w:rsidRDefault="00F755B7" w:rsidP="00F755B7">
      <w:pPr>
        <w:pStyle w:val="1"/>
        <w:spacing w:after="0" w:line="240" w:lineRule="auto"/>
        <w:ind w:left="540" w:right="34" w:hanging="540"/>
        <w:jc w:val="both"/>
        <w:rPr>
          <w:rFonts w:ascii="Sylfaen" w:hAnsi="Sylfaen"/>
          <w:sz w:val="20"/>
          <w:szCs w:val="20"/>
          <w:lang w:val="el-GR"/>
        </w:rPr>
      </w:pPr>
      <w:r w:rsidRPr="00F755B7">
        <w:rPr>
          <w:rFonts w:ascii="Sylfaen" w:hAnsi="Sylfaen"/>
          <w:sz w:val="20"/>
          <w:szCs w:val="20"/>
          <w:lang w:val="ka-GE"/>
        </w:rPr>
        <w:t>8</w:t>
      </w:r>
      <w:r w:rsidRPr="00F755B7">
        <w:rPr>
          <w:rFonts w:ascii="Sylfaen" w:hAnsi="Sylfaen"/>
          <w:sz w:val="20"/>
          <w:szCs w:val="20"/>
          <w:lang w:val="el-GR"/>
        </w:rPr>
        <w:t>.1 ხელშეკრულების მხარეთა შორის წარმოშობილი ნებისმიერი უთანხმოება გადაწყდება ურთიერთშეთანხმების გზით;</w:t>
      </w:r>
    </w:p>
    <w:p w:rsidR="00F755B7" w:rsidRPr="00F755B7" w:rsidRDefault="00F755B7" w:rsidP="00F755B7">
      <w:pPr>
        <w:pStyle w:val="1"/>
        <w:spacing w:after="0" w:line="240" w:lineRule="auto"/>
        <w:ind w:left="540" w:right="34" w:hanging="540"/>
        <w:jc w:val="both"/>
        <w:rPr>
          <w:rFonts w:ascii="Sylfaen" w:hAnsi="Sylfaen"/>
          <w:sz w:val="20"/>
          <w:szCs w:val="20"/>
          <w:lang w:val="el-GR"/>
        </w:rPr>
      </w:pPr>
      <w:r w:rsidRPr="00F755B7">
        <w:rPr>
          <w:rFonts w:ascii="Sylfaen" w:hAnsi="Sylfaen"/>
          <w:sz w:val="20"/>
          <w:szCs w:val="20"/>
          <w:lang w:val="el-GR"/>
        </w:rPr>
        <w:t>8.2. მხარეთა შეუთანხმებლობის შემთხვევაში დავას კანონმდებლობით დადგენილი წესით გადაწყვეტს სასამართლო.</w:t>
      </w:r>
    </w:p>
    <w:p w:rsidR="00F755B7" w:rsidRPr="00F755B7" w:rsidRDefault="00F755B7" w:rsidP="00F755B7">
      <w:pPr>
        <w:pStyle w:val="saTauri"/>
        <w:rPr>
          <w:rFonts w:ascii="Sylfaen" w:hAnsi="Sylfaen"/>
          <w:sz w:val="28"/>
          <w:szCs w:val="28"/>
          <w:lang w:val="ka-GE"/>
        </w:rPr>
      </w:pPr>
      <w:bookmarkStart w:id="9" w:name="_Toc308370403"/>
      <w:bookmarkStart w:id="10" w:name="_Toc308372276"/>
      <w:r w:rsidRPr="00F755B7">
        <w:rPr>
          <w:rFonts w:ascii="Sylfaen" w:hAnsi="Sylfaen"/>
          <w:sz w:val="28"/>
          <w:szCs w:val="28"/>
        </w:rPr>
        <w:t>9</w:t>
      </w:r>
      <w:r w:rsidRPr="00F755B7">
        <w:rPr>
          <w:rFonts w:ascii="Sylfaen" w:hAnsi="Sylfaen"/>
          <w:sz w:val="28"/>
          <w:szCs w:val="28"/>
          <w:lang w:val="el-GR"/>
        </w:rPr>
        <w:t>.</w:t>
      </w:r>
      <w:r w:rsidRPr="00F755B7">
        <w:rPr>
          <w:rFonts w:ascii="Sylfaen" w:hAnsi="Sylfaen"/>
          <w:sz w:val="28"/>
          <w:szCs w:val="28"/>
        </w:rPr>
        <w:t xml:space="preserve"> </w:t>
      </w:r>
      <w:r w:rsidRPr="00F755B7">
        <w:rPr>
          <w:rFonts w:ascii="Sylfaen" w:hAnsi="Sylfaen" w:cs="Sylfaen"/>
          <w:sz w:val="28"/>
          <w:szCs w:val="28"/>
          <w:lang w:val="el-GR"/>
        </w:rPr>
        <w:t>დასკვნითი</w:t>
      </w:r>
      <w:r w:rsidRPr="00F755B7">
        <w:rPr>
          <w:rFonts w:ascii="Sylfaen" w:hAnsi="Sylfaen" w:cs="AcadNusx"/>
          <w:sz w:val="28"/>
          <w:szCs w:val="28"/>
          <w:lang w:val="el-GR"/>
        </w:rPr>
        <w:t xml:space="preserve"> </w:t>
      </w:r>
      <w:r w:rsidRPr="00F755B7">
        <w:rPr>
          <w:rFonts w:ascii="Sylfaen" w:hAnsi="Sylfaen" w:cs="Sylfaen"/>
          <w:sz w:val="28"/>
          <w:szCs w:val="28"/>
          <w:lang w:val="el-GR"/>
        </w:rPr>
        <w:t>დებულებანი</w:t>
      </w:r>
      <w:bookmarkEnd w:id="9"/>
      <w:bookmarkEnd w:id="10"/>
    </w:p>
    <w:p w:rsidR="00F755B7" w:rsidRPr="00F755B7" w:rsidRDefault="00F755B7" w:rsidP="00F755B7">
      <w:pPr>
        <w:pStyle w:val="1"/>
        <w:spacing w:after="0" w:line="240" w:lineRule="auto"/>
        <w:ind w:left="540" w:right="34" w:hanging="540"/>
        <w:jc w:val="both"/>
        <w:rPr>
          <w:rFonts w:ascii="Sylfaen" w:hAnsi="Sylfaen"/>
          <w:sz w:val="20"/>
          <w:szCs w:val="20"/>
          <w:lang w:val="ka-GE"/>
        </w:rPr>
      </w:pPr>
      <w:r w:rsidRPr="00F755B7">
        <w:rPr>
          <w:rFonts w:ascii="Sylfaen" w:hAnsi="Sylfaen"/>
          <w:sz w:val="20"/>
          <w:szCs w:val="20"/>
          <w:lang w:val="ka-GE"/>
        </w:rPr>
        <w:t>9</w:t>
      </w:r>
      <w:r w:rsidRPr="00F755B7">
        <w:rPr>
          <w:rFonts w:ascii="Sylfaen" w:hAnsi="Sylfaen"/>
          <w:sz w:val="20"/>
          <w:szCs w:val="20"/>
          <w:lang w:val="el-GR"/>
        </w:rPr>
        <w:t>.</w:t>
      </w:r>
      <w:r w:rsidRPr="00F755B7">
        <w:rPr>
          <w:rFonts w:ascii="Sylfaen" w:hAnsi="Sylfaen"/>
          <w:sz w:val="20"/>
          <w:szCs w:val="20"/>
          <w:lang w:val="ka-GE"/>
        </w:rPr>
        <w:t>1</w:t>
      </w:r>
      <w:r w:rsidRPr="00F755B7">
        <w:rPr>
          <w:rFonts w:ascii="Sylfaen" w:hAnsi="Sylfaen"/>
          <w:sz w:val="20"/>
          <w:szCs w:val="20"/>
          <w:lang w:val="el-GR"/>
        </w:rPr>
        <w:t xml:space="preserve">. ხელშეკრულება შედგენილია ქართულ ენაზე,თანაბარი იურიდიული ძალის მქონე </w:t>
      </w:r>
      <w:r w:rsidR="00A63151">
        <w:rPr>
          <w:rFonts w:ascii="Sylfaen" w:hAnsi="Sylfaen"/>
          <w:sz w:val="20"/>
          <w:szCs w:val="20"/>
          <w:lang w:val="ka-GE"/>
        </w:rPr>
        <w:t>ორ</w:t>
      </w:r>
      <w:r w:rsidRPr="00F755B7">
        <w:rPr>
          <w:rFonts w:ascii="Sylfaen" w:hAnsi="Sylfaen"/>
          <w:sz w:val="20"/>
          <w:szCs w:val="20"/>
          <w:lang w:val="el-GR"/>
        </w:rPr>
        <w:t xml:space="preserve"> იდენტურ ეგზემპლარად</w:t>
      </w:r>
      <w:r w:rsidRPr="00F755B7">
        <w:rPr>
          <w:rFonts w:ascii="Sylfaen" w:hAnsi="Sylfaen"/>
          <w:sz w:val="20"/>
          <w:szCs w:val="20"/>
          <w:lang w:val="ka-GE"/>
        </w:rPr>
        <w:t xml:space="preserve">,  </w:t>
      </w:r>
      <w:r w:rsidR="004C21E7">
        <w:rPr>
          <w:rFonts w:ascii="Sylfaen" w:hAnsi="Sylfaen"/>
          <w:sz w:val="20"/>
          <w:szCs w:val="20"/>
          <w:lang w:val="ka-GE"/>
        </w:rPr>
        <w:t xml:space="preserve">გადაეცემა </w:t>
      </w:r>
      <w:r w:rsidR="00A63151">
        <w:rPr>
          <w:rFonts w:ascii="Sylfaen" w:hAnsi="Sylfaen"/>
          <w:sz w:val="20"/>
          <w:szCs w:val="20"/>
          <w:lang w:val="ka-GE"/>
        </w:rPr>
        <w:t>მხარეებს.</w:t>
      </w:r>
      <w:bookmarkStart w:id="11" w:name="_GoBack"/>
      <w:bookmarkEnd w:id="11"/>
    </w:p>
    <w:p w:rsidR="00F755B7" w:rsidRPr="00F755B7" w:rsidRDefault="00F755B7" w:rsidP="00F755B7">
      <w:pPr>
        <w:pStyle w:val="1"/>
        <w:spacing w:after="0" w:line="240" w:lineRule="auto"/>
        <w:ind w:left="540" w:right="34" w:hanging="540"/>
        <w:jc w:val="both"/>
        <w:rPr>
          <w:rFonts w:ascii="Sylfaen" w:hAnsi="Sylfaen"/>
          <w:sz w:val="20"/>
          <w:szCs w:val="20"/>
          <w:lang w:val="el-GR"/>
        </w:rPr>
      </w:pPr>
      <w:r w:rsidRPr="00F755B7">
        <w:rPr>
          <w:rFonts w:ascii="Sylfaen" w:hAnsi="Sylfaen"/>
          <w:sz w:val="20"/>
          <w:szCs w:val="20"/>
          <w:lang w:val="ka-GE"/>
        </w:rPr>
        <w:t>9</w:t>
      </w:r>
      <w:r w:rsidRPr="00F755B7">
        <w:rPr>
          <w:rFonts w:ascii="Sylfaen" w:hAnsi="Sylfaen"/>
          <w:sz w:val="20"/>
          <w:szCs w:val="20"/>
          <w:lang w:val="el-GR"/>
        </w:rPr>
        <w:t>.3. ურთიერთობები რომლებიც არ არის</w:t>
      </w:r>
      <w:r w:rsidRPr="00F755B7">
        <w:rPr>
          <w:rFonts w:ascii="Sylfaen" w:hAnsi="Sylfaen"/>
          <w:sz w:val="20"/>
          <w:szCs w:val="20"/>
          <w:lang w:val="ka-GE"/>
        </w:rPr>
        <w:t xml:space="preserve"> </w:t>
      </w:r>
      <w:r w:rsidRPr="00F755B7">
        <w:rPr>
          <w:rFonts w:ascii="Sylfaen" w:hAnsi="Sylfaen"/>
          <w:sz w:val="20"/>
          <w:szCs w:val="20"/>
          <w:lang w:val="el-GR"/>
        </w:rPr>
        <w:t>რეგულირებული წინამდებარე ხელშეკრულებით,</w:t>
      </w:r>
      <w:r w:rsidRPr="00F755B7">
        <w:rPr>
          <w:rFonts w:ascii="Sylfaen" w:hAnsi="Sylfaen"/>
          <w:sz w:val="20"/>
          <w:szCs w:val="20"/>
          <w:lang w:val="ka-GE"/>
        </w:rPr>
        <w:t xml:space="preserve"> </w:t>
      </w:r>
      <w:r w:rsidRPr="00F755B7">
        <w:rPr>
          <w:rFonts w:ascii="Sylfaen" w:hAnsi="Sylfaen"/>
          <w:sz w:val="20"/>
          <w:szCs w:val="20"/>
          <w:lang w:val="el-GR"/>
        </w:rPr>
        <w:t xml:space="preserve">გადაწყდება მოქმედი კანონმდებლობის შესაბამისად. </w:t>
      </w:r>
    </w:p>
    <w:p w:rsidR="00F755B7" w:rsidRPr="00F755B7" w:rsidRDefault="00F755B7" w:rsidP="00F755B7">
      <w:pPr>
        <w:pStyle w:val="saTauri"/>
        <w:rPr>
          <w:rFonts w:ascii="Sylfaen" w:hAnsi="Sylfaen"/>
          <w:sz w:val="28"/>
          <w:szCs w:val="28"/>
          <w:lang w:val="ka-GE"/>
        </w:rPr>
      </w:pPr>
      <w:bookmarkStart w:id="12" w:name="_Toc308370404"/>
      <w:bookmarkStart w:id="13" w:name="_Toc308372277"/>
      <w:r w:rsidRPr="00F755B7">
        <w:rPr>
          <w:rFonts w:ascii="Sylfaen" w:hAnsi="Sylfaen"/>
          <w:sz w:val="28"/>
          <w:szCs w:val="28"/>
        </w:rPr>
        <w:t xml:space="preserve">10. </w:t>
      </w:r>
      <w:r w:rsidRPr="00F755B7">
        <w:rPr>
          <w:rFonts w:ascii="Sylfaen" w:hAnsi="Sylfaen" w:cs="Sylfaen"/>
          <w:sz w:val="28"/>
          <w:szCs w:val="28"/>
          <w:lang w:val="ka-GE"/>
        </w:rPr>
        <w:t>მხარეთა</w:t>
      </w:r>
      <w:r w:rsidRPr="00F755B7">
        <w:rPr>
          <w:rFonts w:ascii="Sylfaen" w:hAnsi="Sylfaen"/>
          <w:sz w:val="28"/>
          <w:szCs w:val="28"/>
          <w:lang w:val="ka-GE"/>
        </w:rPr>
        <w:t xml:space="preserve"> </w:t>
      </w:r>
      <w:r w:rsidRPr="00F755B7">
        <w:rPr>
          <w:rFonts w:ascii="Sylfaen" w:hAnsi="Sylfaen" w:cs="Sylfaen"/>
          <w:sz w:val="28"/>
          <w:szCs w:val="28"/>
          <w:lang w:val="ka-GE"/>
        </w:rPr>
        <w:t>რეკვიზიტები</w:t>
      </w:r>
      <w:bookmarkEnd w:id="12"/>
      <w:bookmarkEnd w:id="13"/>
    </w:p>
    <w:p w:rsidR="00F755B7" w:rsidRPr="00F755B7" w:rsidRDefault="00F755B7" w:rsidP="00F755B7">
      <w:pPr>
        <w:spacing w:after="0"/>
        <w:ind w:left="540" w:right="34" w:hanging="540"/>
        <w:rPr>
          <w:rFonts w:ascii="Sylfaen" w:hAnsi="Sylfaen"/>
          <w:sz w:val="20"/>
          <w:szCs w:val="20"/>
        </w:rPr>
      </w:pPr>
      <w:r w:rsidRPr="00F755B7">
        <w:rPr>
          <w:rFonts w:ascii="Sylfaen" w:hAnsi="Sylfaen"/>
          <w:sz w:val="20"/>
          <w:szCs w:val="20"/>
        </w:rPr>
        <w:t>10</w:t>
      </w:r>
      <w:r w:rsidRPr="00F755B7">
        <w:rPr>
          <w:rFonts w:ascii="Sylfaen" w:hAnsi="Sylfaen"/>
          <w:sz w:val="20"/>
          <w:szCs w:val="20"/>
          <w:lang w:val="ka-GE"/>
        </w:rPr>
        <w:t>.1. ფრენშაიზის მიმცემ</w:t>
      </w:r>
      <w:r w:rsidR="004C21E7">
        <w:rPr>
          <w:rFonts w:ascii="Sylfaen" w:hAnsi="Sylfaen"/>
          <w:sz w:val="20"/>
          <w:szCs w:val="20"/>
          <w:lang w:val="ka-GE"/>
        </w:rPr>
        <w:t>ი</w:t>
      </w:r>
      <w:r w:rsidRPr="00F755B7">
        <w:rPr>
          <w:rFonts w:ascii="Sylfaen" w:hAnsi="Sylfaen"/>
          <w:sz w:val="20"/>
          <w:szCs w:val="20"/>
        </w:rPr>
        <w:t>:</w:t>
      </w:r>
    </w:p>
    <w:p w:rsidR="00F755B7" w:rsidRPr="00F755B7" w:rsidRDefault="00F755B7" w:rsidP="00F755B7">
      <w:pPr>
        <w:pStyle w:val="1"/>
        <w:numPr>
          <w:ilvl w:val="0"/>
          <w:numId w:val="1"/>
        </w:numPr>
        <w:spacing w:after="0"/>
        <w:ind w:left="540" w:right="34" w:hanging="540"/>
        <w:rPr>
          <w:rFonts w:ascii="Sylfaen" w:hAnsi="Sylfaen"/>
          <w:sz w:val="20"/>
          <w:szCs w:val="20"/>
          <w:lang w:val="ka-GE"/>
        </w:rPr>
      </w:pPr>
      <w:r w:rsidRPr="00F755B7">
        <w:rPr>
          <w:rFonts w:ascii="Sylfaen" w:hAnsi="Sylfaen"/>
          <w:sz w:val="20"/>
          <w:szCs w:val="20"/>
        </w:rPr>
        <w:t xml:space="preserve">  </w:t>
      </w:r>
      <w:r w:rsidRPr="00F755B7">
        <w:rPr>
          <w:rFonts w:ascii="Sylfaen" w:hAnsi="Sylfaen"/>
          <w:sz w:val="20"/>
          <w:szCs w:val="20"/>
          <w:lang w:val="ka-GE"/>
        </w:rPr>
        <w:t>მისამართი: __________________________________________</w:t>
      </w:r>
    </w:p>
    <w:p w:rsidR="00F755B7" w:rsidRPr="00F755B7" w:rsidRDefault="00F755B7" w:rsidP="00F755B7">
      <w:pPr>
        <w:pStyle w:val="1"/>
        <w:numPr>
          <w:ilvl w:val="0"/>
          <w:numId w:val="1"/>
        </w:numPr>
        <w:spacing w:after="0"/>
        <w:ind w:left="540" w:right="34" w:hanging="540"/>
        <w:rPr>
          <w:rFonts w:ascii="Sylfaen" w:hAnsi="Sylfaen"/>
          <w:sz w:val="20"/>
          <w:szCs w:val="20"/>
          <w:lang w:val="ka-GE"/>
        </w:rPr>
      </w:pPr>
      <w:r w:rsidRPr="00F755B7">
        <w:rPr>
          <w:rFonts w:ascii="Sylfaen" w:hAnsi="Sylfaen"/>
          <w:sz w:val="20"/>
          <w:szCs w:val="20"/>
        </w:rPr>
        <w:t xml:space="preserve">  </w:t>
      </w:r>
      <w:r w:rsidRPr="00F755B7">
        <w:rPr>
          <w:rFonts w:ascii="Sylfaen" w:hAnsi="Sylfaen"/>
          <w:sz w:val="20"/>
          <w:szCs w:val="20"/>
          <w:lang w:val="ka-GE"/>
        </w:rPr>
        <w:t>ტელეფონი:</w:t>
      </w:r>
      <w:r w:rsidRPr="00F755B7">
        <w:rPr>
          <w:rFonts w:ascii="Sylfaen" w:hAnsi="Sylfaen"/>
          <w:sz w:val="20"/>
          <w:szCs w:val="20"/>
        </w:rPr>
        <w:t xml:space="preserve"> </w:t>
      </w:r>
      <w:r w:rsidRPr="00F755B7">
        <w:rPr>
          <w:rFonts w:ascii="Sylfaen" w:hAnsi="Sylfaen"/>
          <w:sz w:val="20"/>
          <w:szCs w:val="20"/>
          <w:lang w:val="ka-GE"/>
        </w:rPr>
        <w:t>__________________________________________</w:t>
      </w:r>
    </w:p>
    <w:p w:rsidR="00F755B7" w:rsidRPr="00F755B7" w:rsidRDefault="00F755B7" w:rsidP="00F755B7">
      <w:pPr>
        <w:pStyle w:val="1"/>
        <w:numPr>
          <w:ilvl w:val="0"/>
          <w:numId w:val="1"/>
        </w:numPr>
        <w:spacing w:after="0"/>
        <w:ind w:left="540" w:right="34" w:hanging="540"/>
        <w:rPr>
          <w:rFonts w:ascii="Sylfaen" w:hAnsi="Sylfaen"/>
          <w:sz w:val="20"/>
          <w:szCs w:val="20"/>
          <w:lang w:val="ka-GE"/>
        </w:rPr>
      </w:pPr>
      <w:r w:rsidRPr="00F755B7">
        <w:rPr>
          <w:rFonts w:ascii="Sylfaen" w:hAnsi="Sylfaen"/>
          <w:sz w:val="20"/>
          <w:szCs w:val="20"/>
        </w:rPr>
        <w:t xml:space="preserve">  </w:t>
      </w:r>
      <w:r w:rsidRPr="00F755B7">
        <w:rPr>
          <w:rFonts w:ascii="Sylfaen" w:hAnsi="Sylfaen"/>
          <w:sz w:val="20"/>
          <w:szCs w:val="20"/>
          <w:lang w:val="ka-GE"/>
        </w:rPr>
        <w:t>ელ-ფოსტა: __________________________________________</w:t>
      </w:r>
    </w:p>
    <w:p w:rsidR="00F755B7" w:rsidRPr="00F755B7" w:rsidRDefault="00F755B7" w:rsidP="00F755B7">
      <w:pPr>
        <w:pStyle w:val="1"/>
        <w:numPr>
          <w:ilvl w:val="0"/>
          <w:numId w:val="1"/>
        </w:numPr>
        <w:spacing w:after="0"/>
        <w:ind w:left="540" w:right="34" w:hanging="540"/>
        <w:rPr>
          <w:rFonts w:ascii="Sylfaen" w:hAnsi="Sylfaen"/>
          <w:sz w:val="20"/>
          <w:szCs w:val="20"/>
          <w:lang w:val="ka-GE"/>
        </w:rPr>
      </w:pPr>
      <w:r w:rsidRPr="00F755B7">
        <w:rPr>
          <w:rFonts w:ascii="Sylfaen" w:hAnsi="Sylfaen"/>
          <w:sz w:val="20"/>
          <w:szCs w:val="20"/>
        </w:rPr>
        <w:t xml:space="preserve">  </w:t>
      </w:r>
      <w:r w:rsidRPr="00F755B7">
        <w:rPr>
          <w:rFonts w:ascii="Sylfaen" w:hAnsi="Sylfaen"/>
          <w:sz w:val="20"/>
          <w:szCs w:val="20"/>
          <w:lang w:val="ka-GE"/>
        </w:rPr>
        <w:t>საკონტაქტო პირი:</w:t>
      </w:r>
      <w:r w:rsidRPr="00F755B7">
        <w:rPr>
          <w:rFonts w:ascii="Sylfaen" w:hAnsi="Sylfaen"/>
          <w:sz w:val="20"/>
          <w:szCs w:val="20"/>
        </w:rPr>
        <w:t xml:space="preserve"> </w:t>
      </w:r>
      <w:r w:rsidRPr="00F755B7">
        <w:rPr>
          <w:rFonts w:ascii="Sylfaen" w:hAnsi="Sylfaen"/>
          <w:sz w:val="20"/>
          <w:szCs w:val="20"/>
          <w:lang w:val="ka-GE"/>
        </w:rPr>
        <w:t>____________________________________</w:t>
      </w:r>
    </w:p>
    <w:p w:rsidR="00F755B7" w:rsidRPr="00F755B7" w:rsidRDefault="00F755B7" w:rsidP="00F755B7">
      <w:pPr>
        <w:spacing w:after="0"/>
        <w:ind w:left="540" w:right="34" w:hanging="540"/>
        <w:rPr>
          <w:rFonts w:ascii="Sylfaen" w:hAnsi="Sylfaen"/>
          <w:b/>
          <w:sz w:val="20"/>
          <w:szCs w:val="20"/>
          <w:lang w:val="ka-GE"/>
        </w:rPr>
      </w:pPr>
      <w:r w:rsidRPr="00F755B7">
        <w:rPr>
          <w:rFonts w:ascii="Sylfaen" w:hAnsi="Sylfaen"/>
          <w:sz w:val="20"/>
          <w:szCs w:val="20"/>
        </w:rPr>
        <w:t>10</w:t>
      </w:r>
      <w:r w:rsidRPr="00F755B7">
        <w:rPr>
          <w:rFonts w:ascii="Sylfaen" w:hAnsi="Sylfaen"/>
          <w:sz w:val="20"/>
          <w:szCs w:val="20"/>
          <w:lang w:val="ka-GE"/>
        </w:rPr>
        <w:t>.2.ფრენშაიზის მიმღებ</w:t>
      </w:r>
      <w:r w:rsidR="004C21E7">
        <w:rPr>
          <w:rFonts w:ascii="Sylfaen" w:hAnsi="Sylfaen"/>
          <w:sz w:val="20"/>
          <w:szCs w:val="20"/>
          <w:lang w:val="ka-GE"/>
        </w:rPr>
        <w:t>ი</w:t>
      </w:r>
      <w:r w:rsidRPr="00F755B7">
        <w:rPr>
          <w:rFonts w:ascii="Sylfaen" w:hAnsi="Sylfaen"/>
          <w:b/>
          <w:sz w:val="20"/>
          <w:szCs w:val="20"/>
          <w:lang w:val="ka-GE"/>
        </w:rPr>
        <w:t>:</w:t>
      </w:r>
    </w:p>
    <w:p w:rsidR="00F755B7" w:rsidRPr="00F755B7" w:rsidRDefault="00F755B7" w:rsidP="00F755B7">
      <w:pPr>
        <w:pStyle w:val="1"/>
        <w:numPr>
          <w:ilvl w:val="0"/>
          <w:numId w:val="2"/>
        </w:numPr>
        <w:spacing w:after="0"/>
        <w:ind w:left="540" w:right="34" w:hanging="540"/>
        <w:rPr>
          <w:rFonts w:ascii="Sylfaen" w:hAnsi="Sylfaen"/>
          <w:sz w:val="20"/>
          <w:szCs w:val="20"/>
          <w:lang w:val="ka-GE"/>
        </w:rPr>
      </w:pPr>
      <w:r w:rsidRPr="00F755B7">
        <w:rPr>
          <w:rFonts w:ascii="Sylfaen" w:hAnsi="Sylfaen"/>
          <w:sz w:val="20"/>
          <w:szCs w:val="20"/>
        </w:rPr>
        <w:t xml:space="preserve"> </w:t>
      </w:r>
      <w:r w:rsidRPr="00F755B7">
        <w:rPr>
          <w:rFonts w:ascii="Sylfaen" w:hAnsi="Sylfaen"/>
          <w:sz w:val="20"/>
          <w:szCs w:val="20"/>
          <w:lang w:val="ka-GE"/>
        </w:rPr>
        <w:t>მისამართი: __________________________________________</w:t>
      </w:r>
    </w:p>
    <w:p w:rsidR="00F755B7" w:rsidRPr="00F755B7" w:rsidRDefault="00F755B7" w:rsidP="00F755B7">
      <w:pPr>
        <w:pStyle w:val="1"/>
        <w:numPr>
          <w:ilvl w:val="0"/>
          <w:numId w:val="2"/>
        </w:numPr>
        <w:spacing w:after="0"/>
        <w:ind w:left="540" w:right="34" w:hanging="540"/>
        <w:rPr>
          <w:rFonts w:ascii="Sylfaen" w:hAnsi="Sylfaen"/>
          <w:sz w:val="20"/>
          <w:szCs w:val="20"/>
          <w:lang w:val="ka-GE"/>
        </w:rPr>
      </w:pPr>
      <w:r w:rsidRPr="00F755B7">
        <w:rPr>
          <w:rFonts w:ascii="Sylfaen" w:hAnsi="Sylfaen"/>
          <w:sz w:val="20"/>
          <w:szCs w:val="20"/>
        </w:rPr>
        <w:t xml:space="preserve"> </w:t>
      </w:r>
      <w:r w:rsidRPr="00F755B7">
        <w:rPr>
          <w:rFonts w:ascii="Sylfaen" w:hAnsi="Sylfaen"/>
          <w:sz w:val="20"/>
          <w:szCs w:val="20"/>
          <w:lang w:val="ka-GE"/>
        </w:rPr>
        <w:t>ტელეფონი:</w:t>
      </w:r>
      <w:r w:rsidRPr="00F755B7">
        <w:rPr>
          <w:rFonts w:ascii="Sylfaen" w:hAnsi="Sylfaen"/>
          <w:sz w:val="20"/>
          <w:szCs w:val="20"/>
        </w:rPr>
        <w:t xml:space="preserve"> </w:t>
      </w:r>
      <w:r w:rsidRPr="00F755B7">
        <w:rPr>
          <w:rFonts w:ascii="Sylfaen" w:hAnsi="Sylfaen"/>
          <w:sz w:val="20"/>
          <w:szCs w:val="20"/>
          <w:lang w:val="ka-GE"/>
        </w:rPr>
        <w:t>__________________________________________</w:t>
      </w:r>
    </w:p>
    <w:p w:rsidR="00F755B7" w:rsidRPr="00F755B7" w:rsidRDefault="00F755B7" w:rsidP="00F755B7">
      <w:pPr>
        <w:pStyle w:val="1"/>
        <w:numPr>
          <w:ilvl w:val="0"/>
          <w:numId w:val="2"/>
        </w:numPr>
        <w:spacing w:after="0"/>
        <w:ind w:left="540" w:right="34" w:hanging="540"/>
        <w:rPr>
          <w:rFonts w:ascii="Sylfaen" w:hAnsi="Sylfaen"/>
          <w:sz w:val="20"/>
          <w:szCs w:val="20"/>
          <w:lang w:val="ka-GE"/>
        </w:rPr>
      </w:pPr>
      <w:r w:rsidRPr="00F755B7">
        <w:rPr>
          <w:rFonts w:ascii="Sylfaen" w:hAnsi="Sylfaen"/>
          <w:sz w:val="20"/>
          <w:szCs w:val="20"/>
        </w:rPr>
        <w:t xml:space="preserve"> </w:t>
      </w:r>
      <w:r w:rsidRPr="00F755B7">
        <w:rPr>
          <w:rFonts w:ascii="Sylfaen" w:hAnsi="Sylfaen"/>
          <w:sz w:val="20"/>
          <w:szCs w:val="20"/>
          <w:lang w:val="ka-GE"/>
        </w:rPr>
        <w:t>ელ-ფოსტა: __________________________________________</w:t>
      </w:r>
    </w:p>
    <w:p w:rsidR="00F755B7" w:rsidRPr="00F755B7" w:rsidRDefault="00F755B7" w:rsidP="00F755B7">
      <w:pPr>
        <w:pStyle w:val="1"/>
        <w:numPr>
          <w:ilvl w:val="0"/>
          <w:numId w:val="2"/>
        </w:numPr>
        <w:spacing w:after="0"/>
        <w:ind w:left="540" w:right="34" w:hanging="540"/>
        <w:rPr>
          <w:rFonts w:ascii="Sylfaen" w:hAnsi="Sylfaen"/>
          <w:sz w:val="20"/>
          <w:szCs w:val="20"/>
          <w:lang w:val="ka-GE"/>
        </w:rPr>
      </w:pPr>
      <w:r w:rsidRPr="00F755B7">
        <w:rPr>
          <w:rFonts w:ascii="Sylfaen" w:hAnsi="Sylfaen"/>
          <w:sz w:val="20"/>
          <w:szCs w:val="20"/>
        </w:rPr>
        <w:t xml:space="preserve"> </w:t>
      </w:r>
      <w:r w:rsidRPr="00F755B7">
        <w:rPr>
          <w:rFonts w:ascii="Sylfaen" w:hAnsi="Sylfaen"/>
          <w:sz w:val="20"/>
          <w:szCs w:val="20"/>
          <w:lang w:val="ka-GE"/>
        </w:rPr>
        <w:t>საკონტაქტო პირი:</w:t>
      </w:r>
      <w:r w:rsidRPr="00F755B7">
        <w:rPr>
          <w:rFonts w:ascii="Sylfaen" w:hAnsi="Sylfaen"/>
          <w:sz w:val="20"/>
          <w:szCs w:val="20"/>
        </w:rPr>
        <w:t xml:space="preserve"> </w:t>
      </w:r>
      <w:r w:rsidRPr="00F755B7">
        <w:rPr>
          <w:rFonts w:ascii="Sylfaen" w:hAnsi="Sylfaen"/>
          <w:sz w:val="20"/>
          <w:szCs w:val="20"/>
          <w:lang w:val="ka-GE"/>
        </w:rPr>
        <w:t>____________________________________</w:t>
      </w:r>
    </w:p>
    <w:p w:rsidR="00F755B7" w:rsidRPr="00F755B7" w:rsidRDefault="00F755B7" w:rsidP="00F755B7">
      <w:pPr>
        <w:spacing w:after="0"/>
        <w:ind w:left="540" w:right="34" w:hanging="540"/>
        <w:rPr>
          <w:rFonts w:ascii="Sylfaen" w:hAnsi="Sylfaen"/>
          <w:sz w:val="20"/>
          <w:szCs w:val="20"/>
        </w:rPr>
      </w:pPr>
    </w:p>
    <w:p w:rsidR="00F755B7" w:rsidRPr="00F755B7" w:rsidRDefault="00F755B7" w:rsidP="00F755B7">
      <w:pPr>
        <w:ind w:left="540" w:right="34" w:hanging="540"/>
        <w:jc w:val="both"/>
        <w:rPr>
          <w:rFonts w:ascii="Sylfaen" w:hAnsi="Sylfaen"/>
          <w:sz w:val="20"/>
          <w:szCs w:val="20"/>
          <w:lang w:val="ka-GE"/>
        </w:rPr>
      </w:pPr>
      <w:r w:rsidRPr="00F755B7">
        <w:rPr>
          <w:rFonts w:ascii="Sylfaen" w:hAnsi="Sylfaen"/>
          <w:sz w:val="20"/>
          <w:szCs w:val="20"/>
        </w:rPr>
        <w:t>10</w:t>
      </w:r>
      <w:r w:rsidRPr="00F755B7">
        <w:rPr>
          <w:rFonts w:ascii="Sylfaen" w:hAnsi="Sylfaen"/>
          <w:sz w:val="20"/>
          <w:szCs w:val="20"/>
          <w:lang w:val="el-GR"/>
        </w:rPr>
        <w:t xml:space="preserve">.3. </w:t>
      </w:r>
      <w:r w:rsidRPr="00F755B7">
        <w:rPr>
          <w:rFonts w:ascii="Sylfaen" w:hAnsi="Sylfaen"/>
          <w:sz w:val="20"/>
          <w:szCs w:val="20"/>
          <w:lang w:val="ka-GE"/>
        </w:rPr>
        <w:t>მხარეები ვალდებულნი არიან დაუყოვნებლივ შეატყობინონ ერთმანეთს ამ პუნქტში გათვალისწინებული რეკვიზიტების შეცვლის თაობაზე.</w:t>
      </w:r>
    </w:p>
    <w:p w:rsidR="00F755B7" w:rsidRPr="00F755B7" w:rsidRDefault="00F755B7" w:rsidP="00F755B7">
      <w:pPr>
        <w:spacing w:after="0"/>
        <w:ind w:right="34"/>
        <w:rPr>
          <w:rFonts w:ascii="Sylfaen" w:hAnsi="Sylfaen"/>
          <w:b/>
          <w:sz w:val="24"/>
          <w:szCs w:val="24"/>
          <w:lang w:val="ka-GE"/>
        </w:rPr>
      </w:pPr>
      <w:r w:rsidRPr="00F755B7">
        <w:rPr>
          <w:rFonts w:ascii="Sylfaen" w:hAnsi="Sylfaen"/>
          <w:b/>
          <w:sz w:val="24"/>
          <w:szCs w:val="24"/>
          <w:lang w:val="ka-GE"/>
        </w:rPr>
        <w:t>ფრენშაიზის მიმცემ</w:t>
      </w:r>
      <w:r w:rsidR="004C21E7">
        <w:rPr>
          <w:rFonts w:ascii="Sylfaen" w:hAnsi="Sylfaen"/>
          <w:b/>
          <w:sz w:val="24"/>
          <w:szCs w:val="24"/>
          <w:lang w:val="ka-GE"/>
        </w:rPr>
        <w:t>ი</w:t>
      </w:r>
      <w:r w:rsidRPr="00F755B7">
        <w:rPr>
          <w:rFonts w:ascii="Sylfaen" w:hAnsi="Sylfaen"/>
          <w:b/>
          <w:sz w:val="24"/>
          <w:szCs w:val="24"/>
          <w:lang w:val="ka-GE"/>
        </w:rPr>
        <w:t>:                                       ფრენშაიზის მიმღებ</w:t>
      </w:r>
      <w:r w:rsidR="004C21E7">
        <w:rPr>
          <w:rFonts w:ascii="Sylfaen" w:hAnsi="Sylfaen"/>
          <w:b/>
          <w:sz w:val="24"/>
          <w:szCs w:val="24"/>
          <w:lang w:val="ka-GE"/>
        </w:rPr>
        <w:t>ი</w:t>
      </w:r>
      <w:r w:rsidRPr="00F755B7">
        <w:rPr>
          <w:rFonts w:ascii="Sylfaen" w:hAnsi="Sylfaen"/>
          <w:b/>
          <w:sz w:val="24"/>
          <w:szCs w:val="24"/>
          <w:lang w:val="ka-GE"/>
        </w:rPr>
        <w:t>:</w:t>
      </w:r>
    </w:p>
    <w:p w:rsidR="00F755B7" w:rsidRPr="00F755B7" w:rsidRDefault="00F755B7" w:rsidP="00F755B7">
      <w:pPr>
        <w:spacing w:after="0"/>
        <w:ind w:right="34"/>
        <w:rPr>
          <w:rFonts w:ascii="Sylfaen" w:hAnsi="Sylfaen"/>
          <w:b/>
          <w:sz w:val="24"/>
          <w:szCs w:val="24"/>
          <w:lang w:val="ka-GE"/>
        </w:rPr>
      </w:pPr>
    </w:p>
    <w:p w:rsidR="00F755B7" w:rsidRPr="00F755B7" w:rsidRDefault="00F755B7" w:rsidP="00F755B7">
      <w:pPr>
        <w:spacing w:after="0"/>
        <w:ind w:right="34"/>
        <w:rPr>
          <w:rFonts w:ascii="Sylfaen" w:hAnsi="Sylfaen"/>
          <w:sz w:val="20"/>
          <w:szCs w:val="20"/>
          <w:lang w:val="ka-GE"/>
        </w:rPr>
      </w:pPr>
      <w:r w:rsidRPr="00F755B7">
        <w:rPr>
          <w:rFonts w:ascii="Sylfaen" w:hAnsi="Sylfaen"/>
          <w:b/>
          <w:sz w:val="24"/>
          <w:szCs w:val="24"/>
          <w:lang w:val="ka-GE"/>
        </w:rPr>
        <w:t>----------------------------------                                     -------------------------------</w:t>
      </w:r>
      <w:r w:rsidRPr="00F755B7">
        <w:rPr>
          <w:rFonts w:ascii="Sylfaen" w:hAnsi="Sylfaen"/>
          <w:sz w:val="20"/>
          <w:szCs w:val="20"/>
          <w:lang w:val="ka-GE"/>
        </w:rPr>
        <w:t xml:space="preserve">/ხელმოწერა/ბეჭედი/                                                    /ხელმოწერა/ბეჭედი/   </w:t>
      </w:r>
    </w:p>
    <w:p w:rsidR="00F755B7" w:rsidRPr="00F755B7" w:rsidRDefault="00F755B7" w:rsidP="00F755B7">
      <w:pPr>
        <w:rPr>
          <w:rFonts w:ascii="Sylfaen" w:hAnsi="Sylfaen"/>
          <w:lang w:val="ka-GE"/>
        </w:rPr>
      </w:pPr>
    </w:p>
    <w:p w:rsidR="00D70ACA" w:rsidRPr="00F755B7" w:rsidRDefault="00D70ACA" w:rsidP="00D70ACA">
      <w:pPr>
        <w:rPr>
          <w:rFonts w:ascii="Sylfaen" w:hAnsi="Sylfaen"/>
        </w:rPr>
      </w:pPr>
    </w:p>
    <w:p w:rsidR="006D6653" w:rsidRPr="00F755B7" w:rsidRDefault="006D6653" w:rsidP="00D70ACA">
      <w:pPr>
        <w:rPr>
          <w:rFonts w:ascii="Sylfaen" w:hAnsi="Sylfaen"/>
        </w:rPr>
      </w:pPr>
    </w:p>
    <w:sectPr w:rsidR="006D6653" w:rsidRPr="00F755B7" w:rsidSect="00D92B29">
      <w:headerReference w:type="default" r:id="rId8"/>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FC5" w:rsidRDefault="00FD6FC5" w:rsidP="00D92B29">
      <w:pPr>
        <w:spacing w:after="0" w:line="240" w:lineRule="auto"/>
      </w:pPr>
      <w:r>
        <w:separator/>
      </w:r>
    </w:p>
  </w:endnote>
  <w:endnote w:type="continuationSeparator" w:id="0">
    <w:p w:rsidR="00FD6FC5" w:rsidRDefault="00FD6FC5" w:rsidP="00D9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FC5" w:rsidRDefault="00FD6FC5" w:rsidP="00D92B29">
      <w:pPr>
        <w:spacing w:after="0" w:line="240" w:lineRule="auto"/>
      </w:pPr>
      <w:r>
        <w:separator/>
      </w:r>
    </w:p>
  </w:footnote>
  <w:footnote w:type="continuationSeparator" w:id="0">
    <w:p w:rsidR="00FD6FC5" w:rsidRDefault="00FD6FC5" w:rsidP="00D92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B29" w:rsidRDefault="00D92B29">
    <w:pPr>
      <w:pStyle w:val="a3"/>
    </w:pPr>
    <w:r>
      <w:rPr>
        <w:noProof/>
        <w:lang w:val="ru-RU" w:eastAsia="ru-RU"/>
      </w:rPr>
      <w:drawing>
        <wp:anchor distT="0" distB="0" distL="114300" distR="114300" simplePos="0" relativeHeight="251658240" behindDoc="0" locked="0" layoutInCell="1" allowOverlap="1">
          <wp:simplePos x="0" y="0"/>
          <wp:positionH relativeFrom="margin">
            <wp:align>center</wp:align>
          </wp:positionH>
          <wp:positionV relativeFrom="page">
            <wp:align>top</wp:align>
          </wp:positionV>
          <wp:extent cx="7763510" cy="1351280"/>
          <wp:effectExtent l="0" t="0" r="0" b="127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c_en.png"/>
                  <pic:cNvPicPr/>
                </pic:nvPicPr>
                <pic:blipFill>
                  <a:blip r:embed="rId1">
                    <a:extLst>
                      <a:ext uri="{28A0092B-C50C-407E-A947-70E740481C1C}">
                        <a14:useLocalDpi xmlns:a14="http://schemas.microsoft.com/office/drawing/2010/main" val="0"/>
                      </a:ext>
                    </a:extLst>
                  </a:blip>
                  <a:stretch>
                    <a:fillRect/>
                  </a:stretch>
                </pic:blipFill>
                <pic:spPr>
                  <a:xfrm>
                    <a:off x="0" y="0"/>
                    <a:ext cx="7763730" cy="13517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83273"/>
    <w:multiLevelType w:val="hybridMultilevel"/>
    <w:tmpl w:val="482AD5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BE66EB"/>
    <w:multiLevelType w:val="hybridMultilevel"/>
    <w:tmpl w:val="3558F1A4"/>
    <w:lvl w:ilvl="0" w:tplc="400A51B4">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hint="default"/>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 w15:restartNumberingAfterBreak="0">
    <w:nsid w:val="330A4077"/>
    <w:multiLevelType w:val="multilevel"/>
    <w:tmpl w:val="9962F4D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341553BF"/>
    <w:multiLevelType w:val="hybridMultilevel"/>
    <w:tmpl w:val="CD00086C"/>
    <w:lvl w:ilvl="0" w:tplc="89562A00">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 w15:restartNumberingAfterBreak="0">
    <w:nsid w:val="42B4412A"/>
    <w:multiLevelType w:val="hybridMultilevel"/>
    <w:tmpl w:val="67164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AB33B8C"/>
    <w:multiLevelType w:val="hybridMultilevel"/>
    <w:tmpl w:val="C6787992"/>
    <w:lvl w:ilvl="0" w:tplc="164EF9C0">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 w15:restartNumberingAfterBreak="0">
    <w:nsid w:val="72C84600"/>
    <w:multiLevelType w:val="multilevel"/>
    <w:tmpl w:val="4BBAACD8"/>
    <w:lvl w:ilvl="0">
      <w:start w:val="1"/>
      <w:numFmt w:val="decimal"/>
      <w:lvlText w:val="%1."/>
      <w:lvlJc w:val="left"/>
      <w:pPr>
        <w:ind w:left="720" w:hanging="360"/>
      </w:pPr>
      <w:rPr>
        <w:rFonts w:cs="Times New Roman" w:hint="default"/>
        <w:b w:val="0"/>
      </w:rPr>
    </w:lvl>
    <w:lvl w:ilvl="1">
      <w:start w:val="1"/>
      <w:numFmt w:val="decimal"/>
      <w:isLgl/>
      <w:lvlText w:val="%1.%2."/>
      <w:lvlJc w:val="left"/>
      <w:pPr>
        <w:ind w:left="360" w:hanging="360"/>
      </w:pPr>
      <w:rPr>
        <w:rFonts w:cs="Times New Roman" w:hint="default"/>
        <w:b w:val="0"/>
        <w:sz w:val="20"/>
        <w:szCs w:val="2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D96"/>
    <w:rsid w:val="002730DB"/>
    <w:rsid w:val="00385820"/>
    <w:rsid w:val="004C21E7"/>
    <w:rsid w:val="00557C8D"/>
    <w:rsid w:val="00582D96"/>
    <w:rsid w:val="005A4E84"/>
    <w:rsid w:val="006D6653"/>
    <w:rsid w:val="008A4C4E"/>
    <w:rsid w:val="008C6292"/>
    <w:rsid w:val="009448B6"/>
    <w:rsid w:val="00A63151"/>
    <w:rsid w:val="00BE6DA4"/>
    <w:rsid w:val="00C47863"/>
    <w:rsid w:val="00C60C32"/>
    <w:rsid w:val="00D523F9"/>
    <w:rsid w:val="00D70ACA"/>
    <w:rsid w:val="00D92B29"/>
    <w:rsid w:val="00D93640"/>
    <w:rsid w:val="00D97EB6"/>
    <w:rsid w:val="00F755B7"/>
    <w:rsid w:val="00FD6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F8D9C7-20B8-43A3-B3C0-81BE9A86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5B7"/>
    <w:pPr>
      <w:spacing w:after="200" w:line="276" w:lineRule="auto"/>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2B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2B29"/>
  </w:style>
  <w:style w:type="paragraph" w:styleId="a5">
    <w:name w:val="footer"/>
    <w:basedOn w:val="a"/>
    <w:link w:val="a6"/>
    <w:uiPriority w:val="99"/>
    <w:unhideWhenUsed/>
    <w:rsid w:val="00D92B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2B29"/>
  </w:style>
  <w:style w:type="paragraph" w:customStyle="1" w:styleId="1">
    <w:name w:val="Абзац списка1"/>
    <w:basedOn w:val="a"/>
    <w:rsid w:val="00F755B7"/>
    <w:pPr>
      <w:ind w:left="720"/>
    </w:pPr>
  </w:style>
  <w:style w:type="paragraph" w:customStyle="1" w:styleId="saTauri">
    <w:name w:val="saTauri"/>
    <w:next w:val="a"/>
    <w:link w:val="saTauri0"/>
    <w:rsid w:val="00F755B7"/>
    <w:pPr>
      <w:spacing w:before="120" w:after="120" w:line="360" w:lineRule="auto"/>
      <w:jc w:val="center"/>
    </w:pPr>
    <w:rPr>
      <w:rFonts w:ascii="AcadNusx" w:eastAsia="Times New Roman" w:hAnsi="AcadNusx" w:cs="Times New Roman"/>
      <w:b/>
      <w:sz w:val="36"/>
      <w:szCs w:val="40"/>
      <w:lang w:val="en-US"/>
    </w:rPr>
  </w:style>
  <w:style w:type="character" w:customStyle="1" w:styleId="saTauri0">
    <w:name w:val="saTauri Знак"/>
    <w:basedOn w:val="a0"/>
    <w:link w:val="saTauri"/>
    <w:rsid w:val="00F755B7"/>
    <w:rPr>
      <w:rFonts w:ascii="AcadNusx" w:eastAsia="Times New Roman" w:hAnsi="AcadNusx" w:cs="Times New Roman"/>
      <w:b/>
      <w:sz w:val="36"/>
      <w:szCs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82CFD-A427-4D50-8508-58233ECC5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837</Words>
  <Characters>7782</Characters>
  <Application>Microsoft Office Word</Application>
  <DocSecurity>0</DocSecurity>
  <Lines>136</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 Designer</dc:creator>
  <cp:keywords/>
  <dc:description/>
  <cp:lastModifiedBy>Tigo Ovelian</cp:lastModifiedBy>
  <cp:revision>11</cp:revision>
  <dcterms:created xsi:type="dcterms:W3CDTF">2019-06-13T12:56:00Z</dcterms:created>
  <dcterms:modified xsi:type="dcterms:W3CDTF">2019-06-13T13:24:00Z</dcterms:modified>
</cp:coreProperties>
</file>